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C5D7" w14:textId="03915F5D" w:rsidR="005875CC" w:rsidRDefault="005875CC" w:rsidP="006769F9">
      <w:pPr>
        <w:spacing w:line="240" w:lineRule="auto"/>
        <w:rPr>
          <w:rFonts w:cstheme="minorHAnsi"/>
          <w:sz w:val="20"/>
          <w:szCs w:val="20"/>
        </w:rPr>
      </w:pPr>
      <w:r>
        <w:rPr>
          <w:rFonts w:cstheme="minorHAnsi"/>
          <w:sz w:val="20"/>
          <w:szCs w:val="20"/>
        </w:rPr>
        <w:t>Informacja prasowa</w:t>
      </w:r>
    </w:p>
    <w:p w14:paraId="6B715660" w14:textId="21A9F80D" w:rsidR="007F202C" w:rsidRPr="00B962F3" w:rsidRDefault="007F202C" w:rsidP="006769F9">
      <w:pPr>
        <w:spacing w:line="240" w:lineRule="auto"/>
        <w:jc w:val="right"/>
        <w:rPr>
          <w:rFonts w:cstheme="minorHAnsi"/>
          <w:sz w:val="20"/>
          <w:szCs w:val="20"/>
        </w:rPr>
      </w:pPr>
      <w:r w:rsidRPr="00B962F3">
        <w:rPr>
          <w:rFonts w:cstheme="minorHAnsi"/>
          <w:sz w:val="20"/>
          <w:szCs w:val="20"/>
        </w:rPr>
        <w:t xml:space="preserve">Warszawa, </w:t>
      </w:r>
      <w:r w:rsidR="005875CC">
        <w:rPr>
          <w:rFonts w:cstheme="minorHAnsi"/>
          <w:sz w:val="20"/>
          <w:szCs w:val="20"/>
        </w:rPr>
        <w:t>1</w:t>
      </w:r>
      <w:r w:rsidR="00C93AB3">
        <w:rPr>
          <w:rFonts w:cstheme="minorHAnsi"/>
          <w:sz w:val="20"/>
          <w:szCs w:val="20"/>
        </w:rPr>
        <w:t>2</w:t>
      </w:r>
      <w:r w:rsidRPr="00B962F3">
        <w:rPr>
          <w:rFonts w:cstheme="minorHAnsi"/>
          <w:sz w:val="20"/>
          <w:szCs w:val="20"/>
        </w:rPr>
        <w:t>.</w:t>
      </w:r>
      <w:r w:rsidR="005875CC">
        <w:rPr>
          <w:rFonts w:cstheme="minorHAnsi"/>
          <w:sz w:val="20"/>
          <w:szCs w:val="20"/>
        </w:rPr>
        <w:t>01</w:t>
      </w:r>
      <w:r w:rsidRPr="00B962F3">
        <w:rPr>
          <w:rFonts w:cstheme="minorHAnsi"/>
          <w:sz w:val="20"/>
          <w:szCs w:val="20"/>
        </w:rPr>
        <w:t>.202</w:t>
      </w:r>
      <w:r w:rsidR="005875CC">
        <w:rPr>
          <w:rFonts w:cstheme="minorHAnsi"/>
          <w:sz w:val="20"/>
          <w:szCs w:val="20"/>
        </w:rPr>
        <w:t>2 r.</w:t>
      </w:r>
    </w:p>
    <w:p w14:paraId="3E496DF5" w14:textId="77777777" w:rsidR="00B962F3" w:rsidRDefault="00B962F3" w:rsidP="006769F9">
      <w:pPr>
        <w:spacing w:line="240" w:lineRule="auto"/>
        <w:jc w:val="center"/>
        <w:rPr>
          <w:rFonts w:cstheme="minorHAnsi"/>
          <w:b/>
          <w:bCs/>
        </w:rPr>
      </w:pPr>
    </w:p>
    <w:p w14:paraId="184D8DBD" w14:textId="026588D0" w:rsidR="00E3779F" w:rsidRPr="00ED4E4B" w:rsidRDefault="003A0DD6" w:rsidP="006769F9">
      <w:pPr>
        <w:spacing w:line="240" w:lineRule="auto"/>
        <w:jc w:val="center"/>
        <w:rPr>
          <w:b/>
          <w:bCs/>
        </w:rPr>
      </w:pPr>
      <w:r w:rsidRPr="00ED4E4B">
        <w:rPr>
          <w:b/>
          <w:bCs/>
        </w:rPr>
        <w:t xml:space="preserve">Aż </w:t>
      </w:r>
      <w:r w:rsidR="00E3779F" w:rsidRPr="00ED4E4B">
        <w:rPr>
          <w:b/>
          <w:bCs/>
        </w:rPr>
        <w:t>68% Polaków deklaruje, że posiłki zapewnione przez pracodawcę, zwiększyłyby ich zadowolenie z pracy – wynika z najnowszego raportu „Jedzenie przyszłości dla biznesu. Pyszne.pl dla biznesu 2021/2022”</w:t>
      </w:r>
    </w:p>
    <w:p w14:paraId="11D1F19B" w14:textId="4F6056BC" w:rsidR="005875CC" w:rsidRDefault="003A0DD6" w:rsidP="006769F9">
      <w:pPr>
        <w:spacing w:line="240" w:lineRule="auto"/>
        <w:jc w:val="center"/>
        <w:rPr>
          <w:sz w:val="18"/>
          <w:szCs w:val="18"/>
        </w:rPr>
      </w:pPr>
      <w:r>
        <w:rPr>
          <w:b/>
          <w:bCs/>
          <w:sz w:val="18"/>
          <w:szCs w:val="18"/>
        </w:rPr>
        <w:t xml:space="preserve">- </w:t>
      </w:r>
      <w:r w:rsidR="00E3779F" w:rsidRPr="003A0DD6">
        <w:rPr>
          <w:b/>
          <w:bCs/>
          <w:sz w:val="18"/>
          <w:szCs w:val="18"/>
        </w:rPr>
        <w:t>Raport skomentowa</w:t>
      </w:r>
      <w:r w:rsidR="00CD685D">
        <w:rPr>
          <w:b/>
          <w:bCs/>
          <w:sz w:val="18"/>
          <w:szCs w:val="18"/>
        </w:rPr>
        <w:t xml:space="preserve">ł </w:t>
      </w:r>
      <w:r w:rsidR="00E3779F" w:rsidRPr="003A0DD6">
        <w:rPr>
          <w:b/>
          <w:bCs/>
          <w:sz w:val="18"/>
          <w:szCs w:val="18"/>
        </w:rPr>
        <w:t>eksper</w:t>
      </w:r>
      <w:r w:rsidR="00CD685D">
        <w:rPr>
          <w:b/>
          <w:bCs/>
          <w:sz w:val="18"/>
          <w:szCs w:val="18"/>
        </w:rPr>
        <w:t>t</w:t>
      </w:r>
      <w:r w:rsidRPr="003A0DD6">
        <w:rPr>
          <w:b/>
          <w:bCs/>
          <w:sz w:val="18"/>
          <w:szCs w:val="18"/>
        </w:rPr>
        <w:t>: Przemysław Biedrzycki</w:t>
      </w:r>
      <w:r w:rsidR="00105A08">
        <w:rPr>
          <w:b/>
          <w:bCs/>
          <w:sz w:val="18"/>
          <w:szCs w:val="18"/>
        </w:rPr>
        <w:t>,</w:t>
      </w:r>
      <w:r w:rsidRPr="003A0DD6">
        <w:rPr>
          <w:b/>
          <w:bCs/>
          <w:sz w:val="18"/>
          <w:szCs w:val="18"/>
        </w:rPr>
        <w:t xml:space="preserve"> Menedżer Zarządzający Usługami dla Biznesu w Pyszne.pl</w:t>
      </w:r>
      <w:r w:rsidRPr="003A0DD6">
        <w:rPr>
          <w:sz w:val="18"/>
          <w:szCs w:val="18"/>
        </w:rPr>
        <w:t xml:space="preserve"> </w:t>
      </w:r>
    </w:p>
    <w:p w14:paraId="1812F942" w14:textId="43502050" w:rsidR="00C91315" w:rsidRPr="00B962F3" w:rsidRDefault="007F202C" w:rsidP="006769F9">
      <w:pPr>
        <w:spacing w:line="240" w:lineRule="auto"/>
        <w:jc w:val="both"/>
        <w:rPr>
          <w:rFonts w:cstheme="minorHAnsi"/>
          <w:b/>
          <w:bCs/>
          <w:color w:val="000000" w:themeColor="text1"/>
          <w:sz w:val="20"/>
          <w:szCs w:val="20"/>
        </w:rPr>
      </w:pPr>
      <w:r w:rsidRPr="00B962F3">
        <w:rPr>
          <w:rFonts w:cstheme="minorHAnsi"/>
          <w:b/>
          <w:bCs/>
          <w:sz w:val="20"/>
          <w:szCs w:val="20"/>
        </w:rPr>
        <w:t>Rynek pracy</w:t>
      </w:r>
      <w:r w:rsidR="00C91315" w:rsidRPr="00B962F3">
        <w:rPr>
          <w:rFonts w:cstheme="minorHAnsi"/>
          <w:b/>
          <w:bCs/>
          <w:sz w:val="20"/>
          <w:szCs w:val="20"/>
        </w:rPr>
        <w:t xml:space="preserve"> kształtują nowe trendy. Wśród oczekiwań potencjalnych pracowników, poza satysfakcjonującą pensją</w:t>
      </w:r>
      <w:r w:rsidR="00105A08">
        <w:rPr>
          <w:rFonts w:cstheme="minorHAnsi"/>
          <w:b/>
          <w:bCs/>
          <w:sz w:val="20"/>
          <w:szCs w:val="20"/>
        </w:rPr>
        <w:t xml:space="preserve"> oraz</w:t>
      </w:r>
      <w:r w:rsidR="00C91315" w:rsidRPr="00B962F3">
        <w:rPr>
          <w:rFonts w:cstheme="minorHAnsi"/>
          <w:b/>
          <w:bCs/>
          <w:sz w:val="20"/>
          <w:szCs w:val="20"/>
        </w:rPr>
        <w:t xml:space="preserve"> dogodną lokalizacją biura, są benefity pozapłacowe. Dawniej popularnym bonusem były prywatna opieka medyczna, </w:t>
      </w:r>
      <w:r w:rsidR="00DD79B9" w:rsidRPr="00B962F3">
        <w:rPr>
          <w:rFonts w:cstheme="minorHAnsi"/>
          <w:b/>
          <w:bCs/>
          <w:sz w:val="20"/>
          <w:szCs w:val="20"/>
        </w:rPr>
        <w:t>czy</w:t>
      </w:r>
      <w:r w:rsidR="00C91315" w:rsidRPr="00B962F3">
        <w:rPr>
          <w:rFonts w:cstheme="minorHAnsi"/>
          <w:b/>
          <w:bCs/>
          <w:sz w:val="20"/>
          <w:szCs w:val="20"/>
        </w:rPr>
        <w:t xml:space="preserve"> karta sportowa. Obecnie</w:t>
      </w:r>
      <w:r w:rsidR="0086415F" w:rsidRPr="00B962F3">
        <w:rPr>
          <w:rFonts w:cstheme="minorHAnsi"/>
          <w:b/>
          <w:bCs/>
          <w:sz w:val="20"/>
          <w:szCs w:val="20"/>
        </w:rPr>
        <w:t xml:space="preserve"> </w:t>
      </w:r>
      <w:r w:rsidR="00C91315" w:rsidRPr="00B962F3">
        <w:rPr>
          <w:rFonts w:cstheme="minorHAnsi"/>
          <w:b/>
          <w:bCs/>
          <w:sz w:val="20"/>
          <w:szCs w:val="20"/>
        </w:rPr>
        <w:t xml:space="preserve">nadrzędne staje się </w:t>
      </w:r>
      <w:r w:rsidR="00C91315" w:rsidRPr="00B962F3">
        <w:rPr>
          <w:rStyle w:val="Hipercze"/>
          <w:rFonts w:cstheme="minorHAnsi"/>
          <w:b/>
          <w:bCs/>
          <w:color w:val="000000" w:themeColor="text1"/>
          <w:sz w:val="20"/>
          <w:szCs w:val="20"/>
          <w:u w:val="none"/>
        </w:rPr>
        <w:t xml:space="preserve">realne wsparcie budżetu domowego. </w:t>
      </w:r>
      <w:r w:rsidR="0086415F" w:rsidRPr="00B962F3">
        <w:rPr>
          <w:rStyle w:val="Hipercze"/>
          <w:rFonts w:cstheme="minorHAnsi"/>
          <w:b/>
          <w:bCs/>
          <w:color w:val="000000" w:themeColor="text1"/>
          <w:sz w:val="20"/>
          <w:szCs w:val="20"/>
          <w:u w:val="none"/>
        </w:rPr>
        <w:t xml:space="preserve">Jak wynika z badania przeprowadzonego przez </w:t>
      </w:r>
      <w:r w:rsidR="00AE020E" w:rsidRPr="00B962F3">
        <w:rPr>
          <w:rStyle w:val="Hipercze"/>
          <w:rFonts w:cstheme="minorHAnsi"/>
          <w:b/>
          <w:bCs/>
          <w:color w:val="000000" w:themeColor="text1"/>
          <w:sz w:val="20"/>
          <w:szCs w:val="20"/>
          <w:u w:val="none"/>
        </w:rPr>
        <w:t>Pyszne.pl dla biznesu we współpracy z niezależnym instytutem badawczym ARC Rynek i Opinia</w:t>
      </w:r>
      <w:r w:rsidR="0086415F" w:rsidRPr="00B962F3">
        <w:rPr>
          <w:rStyle w:val="Hipercze"/>
          <w:rFonts w:cstheme="minorHAnsi"/>
          <w:b/>
          <w:bCs/>
          <w:color w:val="000000" w:themeColor="text1"/>
          <w:sz w:val="20"/>
          <w:szCs w:val="20"/>
          <w:u w:val="none"/>
        </w:rPr>
        <w:t xml:space="preserve">, </w:t>
      </w:r>
      <w:r w:rsidR="00555E1E" w:rsidRPr="00B962F3">
        <w:rPr>
          <w:rStyle w:val="Hipercze"/>
          <w:rFonts w:cstheme="minorHAnsi"/>
          <w:b/>
          <w:bCs/>
          <w:color w:val="000000" w:themeColor="text1"/>
          <w:sz w:val="20"/>
          <w:szCs w:val="20"/>
          <w:u w:val="none"/>
        </w:rPr>
        <w:t>co czwarty Polak i ponad 1/3 Warszawiaków</w:t>
      </w:r>
      <w:r w:rsidR="00A9134E" w:rsidRPr="00B962F3">
        <w:rPr>
          <w:rStyle w:val="Hipercze"/>
          <w:rFonts w:cstheme="minorHAnsi"/>
          <w:b/>
          <w:bCs/>
          <w:color w:val="000000" w:themeColor="text1"/>
          <w:sz w:val="20"/>
          <w:szCs w:val="20"/>
          <w:u w:val="none"/>
        </w:rPr>
        <w:t>, mający stałą lub dorywczą pracę,</w:t>
      </w:r>
      <w:r w:rsidR="00555E1E" w:rsidRPr="00B962F3">
        <w:rPr>
          <w:rStyle w:val="Hipercze"/>
          <w:rFonts w:cstheme="minorHAnsi"/>
          <w:b/>
          <w:bCs/>
          <w:color w:val="000000" w:themeColor="text1"/>
          <w:sz w:val="20"/>
          <w:szCs w:val="20"/>
          <w:u w:val="none"/>
        </w:rPr>
        <w:t xml:space="preserve"> chci</w:t>
      </w:r>
      <w:r w:rsidR="00E70C46" w:rsidRPr="00B962F3">
        <w:rPr>
          <w:rStyle w:val="Hipercze"/>
          <w:rFonts w:cstheme="minorHAnsi"/>
          <w:b/>
          <w:bCs/>
          <w:color w:val="000000" w:themeColor="text1"/>
          <w:sz w:val="20"/>
          <w:szCs w:val="20"/>
          <w:u w:val="none"/>
        </w:rPr>
        <w:t>eli</w:t>
      </w:r>
      <w:r w:rsidR="00555E1E" w:rsidRPr="00B962F3">
        <w:rPr>
          <w:rStyle w:val="Hipercze"/>
          <w:rFonts w:cstheme="minorHAnsi"/>
          <w:b/>
          <w:bCs/>
          <w:color w:val="000000" w:themeColor="text1"/>
          <w:sz w:val="20"/>
          <w:szCs w:val="20"/>
          <w:u w:val="none"/>
        </w:rPr>
        <w:t xml:space="preserve">by, aby pracodawca zapewnił </w:t>
      </w:r>
      <w:r w:rsidR="00A9134E" w:rsidRPr="00B962F3">
        <w:rPr>
          <w:rStyle w:val="Hipercze"/>
          <w:rFonts w:cstheme="minorHAnsi"/>
          <w:b/>
          <w:bCs/>
          <w:color w:val="000000" w:themeColor="text1"/>
          <w:sz w:val="20"/>
          <w:szCs w:val="20"/>
          <w:u w:val="none"/>
        </w:rPr>
        <w:t>im</w:t>
      </w:r>
      <w:r w:rsidR="00555E1E" w:rsidRPr="00B962F3">
        <w:rPr>
          <w:rStyle w:val="Hipercze"/>
          <w:rFonts w:cstheme="minorHAnsi"/>
          <w:b/>
          <w:bCs/>
          <w:color w:val="000000" w:themeColor="text1"/>
          <w:sz w:val="20"/>
          <w:szCs w:val="20"/>
          <w:u w:val="none"/>
        </w:rPr>
        <w:t xml:space="preserve"> świadczenia w zakresie posiłków w pracy.</w:t>
      </w:r>
    </w:p>
    <w:p w14:paraId="22AE1135" w14:textId="73040782" w:rsidR="00B22AA8" w:rsidRDefault="00B22AA8" w:rsidP="006769F9">
      <w:pPr>
        <w:spacing w:line="240" w:lineRule="auto"/>
        <w:jc w:val="both"/>
        <w:rPr>
          <w:rFonts w:cstheme="minorHAnsi"/>
          <w:sz w:val="20"/>
          <w:szCs w:val="20"/>
        </w:rPr>
      </w:pPr>
      <w:r w:rsidRPr="00D030D7">
        <w:rPr>
          <w:rFonts w:cstheme="minorHAnsi"/>
          <w:sz w:val="20"/>
          <w:szCs w:val="20"/>
        </w:rPr>
        <w:t>Benefity</w:t>
      </w:r>
      <w:r w:rsidR="00DD79B9" w:rsidRPr="00D030D7">
        <w:rPr>
          <w:rFonts w:cstheme="minorHAnsi"/>
          <w:sz w:val="20"/>
          <w:szCs w:val="20"/>
        </w:rPr>
        <w:t xml:space="preserve"> pozapłacowe to skuteczny sposób</w:t>
      </w:r>
      <w:r w:rsidR="00C00A63" w:rsidRPr="00D030D7">
        <w:rPr>
          <w:rFonts w:cstheme="minorHAnsi"/>
          <w:sz w:val="20"/>
          <w:szCs w:val="20"/>
        </w:rPr>
        <w:t xml:space="preserve"> do</w:t>
      </w:r>
      <w:r w:rsidR="00DD79B9" w:rsidRPr="00D030D7">
        <w:rPr>
          <w:rFonts w:cstheme="minorHAnsi"/>
          <w:sz w:val="20"/>
          <w:szCs w:val="20"/>
        </w:rPr>
        <w:t xml:space="preserve"> zachęc</w:t>
      </w:r>
      <w:r w:rsidR="00C00A63" w:rsidRPr="00D030D7">
        <w:rPr>
          <w:rFonts w:cstheme="minorHAnsi"/>
          <w:sz w:val="20"/>
          <w:szCs w:val="20"/>
        </w:rPr>
        <w:t>enia</w:t>
      </w:r>
      <w:r w:rsidR="00DD79B9" w:rsidRPr="00D030D7">
        <w:rPr>
          <w:rFonts w:cstheme="minorHAnsi"/>
          <w:sz w:val="20"/>
          <w:szCs w:val="20"/>
        </w:rPr>
        <w:t xml:space="preserve"> potencjalnego kandydata do złożenia aplikacji,</w:t>
      </w:r>
      <w:r w:rsidR="00516983" w:rsidRPr="00D030D7">
        <w:rPr>
          <w:rFonts w:cstheme="minorHAnsi"/>
          <w:sz w:val="20"/>
          <w:szCs w:val="20"/>
        </w:rPr>
        <w:t xml:space="preserve"> </w:t>
      </w:r>
      <w:r w:rsidR="00DD79B9" w:rsidRPr="00D030D7">
        <w:rPr>
          <w:rFonts w:cstheme="minorHAnsi"/>
          <w:sz w:val="20"/>
          <w:szCs w:val="20"/>
        </w:rPr>
        <w:t>a następnie zatrzy</w:t>
      </w:r>
      <w:r w:rsidR="00B05268" w:rsidRPr="00D030D7">
        <w:rPr>
          <w:rFonts w:cstheme="minorHAnsi"/>
          <w:sz w:val="20"/>
          <w:szCs w:val="20"/>
        </w:rPr>
        <w:t>ma</w:t>
      </w:r>
      <w:r w:rsidR="00C00A63" w:rsidRPr="00D030D7">
        <w:rPr>
          <w:rFonts w:cstheme="minorHAnsi"/>
          <w:sz w:val="20"/>
          <w:szCs w:val="20"/>
        </w:rPr>
        <w:t>nia</w:t>
      </w:r>
      <w:r w:rsidR="00DD79B9" w:rsidRPr="00D030D7">
        <w:rPr>
          <w:rFonts w:cstheme="minorHAnsi"/>
          <w:sz w:val="20"/>
          <w:szCs w:val="20"/>
        </w:rPr>
        <w:t xml:space="preserve"> go w </w:t>
      </w:r>
      <w:r w:rsidR="00555E1E" w:rsidRPr="00D030D7">
        <w:rPr>
          <w:rFonts w:cstheme="minorHAnsi"/>
          <w:sz w:val="20"/>
          <w:szCs w:val="20"/>
        </w:rPr>
        <w:t>firmie</w:t>
      </w:r>
      <w:r w:rsidR="00DD79B9" w:rsidRPr="00D030D7">
        <w:rPr>
          <w:rFonts w:cstheme="minorHAnsi"/>
          <w:sz w:val="20"/>
          <w:szCs w:val="20"/>
        </w:rPr>
        <w:t xml:space="preserve"> </w:t>
      </w:r>
      <w:r w:rsidR="00DE0424" w:rsidRPr="00D030D7">
        <w:rPr>
          <w:rFonts w:cstheme="minorHAnsi"/>
          <w:sz w:val="20"/>
          <w:szCs w:val="20"/>
        </w:rPr>
        <w:t>w perspektywie długofalowej</w:t>
      </w:r>
      <w:r w:rsidR="00DD79B9" w:rsidRPr="00D030D7">
        <w:rPr>
          <w:rFonts w:cstheme="minorHAnsi"/>
          <w:sz w:val="20"/>
          <w:szCs w:val="20"/>
        </w:rPr>
        <w:t>.</w:t>
      </w:r>
      <w:r w:rsidRPr="00D030D7">
        <w:rPr>
          <w:rFonts w:cstheme="minorHAnsi"/>
          <w:sz w:val="20"/>
          <w:szCs w:val="20"/>
        </w:rPr>
        <w:t xml:space="preserve"> Jednak s</w:t>
      </w:r>
      <w:r w:rsidRPr="00D030D7">
        <w:rPr>
          <w:sz w:val="20"/>
          <w:szCs w:val="20"/>
        </w:rPr>
        <w:t>tandardowe świadczenia pozapłacowe, straciły w wyniku pandemii COVID-19 na znaczeniu. Dotychczasowe potrzeby aktywnych zawodowo pracowników nie zniknęły, a zostały mocno przewartościowane.</w:t>
      </w:r>
      <w:r w:rsidR="00080122" w:rsidRPr="00D030D7">
        <w:rPr>
          <w:sz w:val="20"/>
          <w:szCs w:val="20"/>
        </w:rPr>
        <w:t xml:space="preserve"> Dlatego</w:t>
      </w:r>
      <w:r w:rsidR="00105A08">
        <w:rPr>
          <w:sz w:val="20"/>
          <w:szCs w:val="20"/>
        </w:rPr>
        <w:t xml:space="preserve"> </w:t>
      </w:r>
      <w:r w:rsidR="00B46D95" w:rsidRPr="00D030D7">
        <w:rPr>
          <w:sz w:val="20"/>
          <w:szCs w:val="20"/>
        </w:rPr>
        <w:t>ważne jest aby pracodawcy odpowiednio dostosowali swoje programy wsparcia dla pracowników do obecnych realiów.</w:t>
      </w:r>
      <w:r w:rsidR="00080122" w:rsidRPr="00D030D7">
        <w:rPr>
          <w:sz w:val="20"/>
          <w:szCs w:val="20"/>
        </w:rPr>
        <w:t xml:space="preserve"> </w:t>
      </w:r>
      <w:r w:rsidR="00B46D95" w:rsidRPr="00D030D7">
        <w:rPr>
          <w:sz w:val="20"/>
          <w:szCs w:val="20"/>
        </w:rPr>
        <w:t xml:space="preserve">Potwierdza to </w:t>
      </w:r>
      <w:r w:rsidR="00080122" w:rsidRPr="00D030D7">
        <w:rPr>
          <w:rFonts w:cstheme="minorHAnsi"/>
          <w:sz w:val="20"/>
          <w:szCs w:val="20"/>
        </w:rPr>
        <w:t xml:space="preserve">raport </w:t>
      </w:r>
      <w:r w:rsidR="00080122" w:rsidRPr="00D030D7">
        <w:rPr>
          <w:sz w:val="20"/>
          <w:szCs w:val="20"/>
        </w:rPr>
        <w:t>„Jedzenie przyszłości dla biznesu. Pyszne.pl dla biznesu 2021/2022”</w:t>
      </w:r>
      <w:r w:rsidR="00D030D7" w:rsidRPr="00D030D7">
        <w:rPr>
          <w:sz w:val="20"/>
          <w:szCs w:val="20"/>
        </w:rPr>
        <w:t>, z którego wynika, że</w:t>
      </w:r>
      <w:r w:rsidR="00080122" w:rsidRPr="00D030D7">
        <w:rPr>
          <w:rFonts w:cstheme="minorHAnsi"/>
          <w:sz w:val="20"/>
          <w:szCs w:val="20"/>
        </w:rPr>
        <w:t xml:space="preserve"> większość pracowników – 76% ogółem, 85% mieszkańców Warszawy – </w:t>
      </w:r>
      <w:r w:rsidR="00D030D7">
        <w:rPr>
          <w:rFonts w:cstheme="minorHAnsi"/>
          <w:sz w:val="20"/>
          <w:szCs w:val="20"/>
        </w:rPr>
        <w:t>deklaruje</w:t>
      </w:r>
      <w:r w:rsidR="00080122" w:rsidRPr="00D030D7">
        <w:rPr>
          <w:rFonts w:cstheme="minorHAnsi"/>
          <w:sz w:val="20"/>
          <w:szCs w:val="20"/>
        </w:rPr>
        <w:t xml:space="preserve">, że zaoferowanie przez pracodawcę preferowanych benefitów mogłoby wpłynąć na ich satysfakcję z pracy. </w:t>
      </w:r>
    </w:p>
    <w:p w14:paraId="401766CD" w14:textId="77777777" w:rsidR="00471331" w:rsidRPr="00B962F3" w:rsidRDefault="00471331" w:rsidP="006769F9">
      <w:pPr>
        <w:spacing w:line="240" w:lineRule="auto"/>
        <w:jc w:val="both"/>
        <w:rPr>
          <w:rFonts w:cstheme="minorHAnsi"/>
          <w:b/>
          <w:bCs/>
          <w:sz w:val="20"/>
          <w:szCs w:val="20"/>
        </w:rPr>
      </w:pPr>
      <w:r w:rsidRPr="00B962F3">
        <w:rPr>
          <w:rFonts w:cstheme="minorHAnsi"/>
          <w:b/>
          <w:bCs/>
          <w:sz w:val="20"/>
          <w:szCs w:val="20"/>
        </w:rPr>
        <w:t>Trendy kształtujące rynek benefitów</w:t>
      </w:r>
    </w:p>
    <w:p w14:paraId="5CCFA7A7" w14:textId="0F393856" w:rsidR="00471331" w:rsidRPr="00B962F3" w:rsidRDefault="00471331" w:rsidP="006769F9">
      <w:pPr>
        <w:spacing w:line="240" w:lineRule="auto"/>
        <w:jc w:val="both"/>
        <w:rPr>
          <w:rFonts w:cstheme="minorHAnsi"/>
          <w:sz w:val="20"/>
          <w:szCs w:val="20"/>
        </w:rPr>
      </w:pPr>
      <w:r w:rsidRPr="00B962F3">
        <w:rPr>
          <w:rFonts w:cstheme="minorHAnsi"/>
          <w:sz w:val="20"/>
          <w:szCs w:val="20"/>
        </w:rPr>
        <w:t xml:space="preserve">Na przewartościowanie i wyznaczenie nowych trendów wpływ miały, </w:t>
      </w:r>
      <w:r>
        <w:rPr>
          <w:rFonts w:cstheme="minorHAnsi"/>
          <w:sz w:val="20"/>
          <w:szCs w:val="20"/>
        </w:rPr>
        <w:t>nie tylko</w:t>
      </w:r>
      <w:r w:rsidRPr="00B962F3">
        <w:rPr>
          <w:rFonts w:cstheme="minorHAnsi"/>
          <w:sz w:val="20"/>
          <w:szCs w:val="20"/>
        </w:rPr>
        <w:t xml:space="preserve"> sytuacja pandemiczna,</w:t>
      </w:r>
      <w:r>
        <w:rPr>
          <w:rFonts w:cstheme="minorHAnsi"/>
          <w:sz w:val="20"/>
          <w:szCs w:val="20"/>
        </w:rPr>
        <w:t xml:space="preserve"> ale i</w:t>
      </w:r>
      <w:r w:rsidRPr="00B962F3">
        <w:rPr>
          <w:rFonts w:cstheme="minorHAnsi"/>
          <w:sz w:val="20"/>
          <w:szCs w:val="20"/>
        </w:rPr>
        <w:t xml:space="preserve"> coraz popularniejszy tryb </w:t>
      </w:r>
      <w:proofErr w:type="spellStart"/>
      <w:r w:rsidRPr="00B962F3">
        <w:rPr>
          <w:rFonts w:cstheme="minorHAnsi"/>
          <w:sz w:val="20"/>
          <w:szCs w:val="20"/>
        </w:rPr>
        <w:t>well-being</w:t>
      </w:r>
      <w:proofErr w:type="spellEnd"/>
      <w:r w:rsidRPr="00B962F3">
        <w:rPr>
          <w:rFonts w:cstheme="minorHAnsi"/>
          <w:sz w:val="20"/>
          <w:szCs w:val="20"/>
        </w:rPr>
        <w:t xml:space="preserve"> oraz model hybrydowy pracy. Wśród preferowanych cech benefitów, na które pracownicy zwracają obecnie szczególną uwagę są: dostępność online, łatwość w użyciu, długa data ważności, elastyczność oraz użyteczność (wsparcie domowego budżetu).</w:t>
      </w:r>
    </w:p>
    <w:p w14:paraId="255FA210" w14:textId="5299334F" w:rsidR="00471331" w:rsidRPr="00B962F3" w:rsidRDefault="00471331" w:rsidP="006769F9">
      <w:pPr>
        <w:spacing w:line="240" w:lineRule="auto"/>
        <w:jc w:val="both"/>
        <w:rPr>
          <w:rFonts w:cstheme="minorHAnsi"/>
          <w:sz w:val="20"/>
          <w:szCs w:val="20"/>
        </w:rPr>
      </w:pPr>
      <w:r w:rsidRPr="00105A08">
        <w:rPr>
          <w:rFonts w:cstheme="minorHAnsi"/>
          <w:i/>
          <w:iCs/>
          <w:sz w:val="20"/>
          <w:szCs w:val="20"/>
        </w:rPr>
        <w:t xml:space="preserve">- </w:t>
      </w:r>
      <w:r w:rsidR="00105A08" w:rsidRPr="00105A08">
        <w:rPr>
          <w:i/>
          <w:iCs/>
          <w:sz w:val="20"/>
          <w:szCs w:val="20"/>
        </w:rPr>
        <w:t xml:space="preserve">Przejście na hybrydowy model pracy to dobra okazja na zmian dotychczasowej kultury organizacyjnej na jeszcze lepszą. Istotne jest jednak, by wszystkie biznesowe transformacje stawiały na pierwszym miejscu dobrostan naszych zespołów. Home </w:t>
      </w:r>
      <w:proofErr w:type="spellStart"/>
      <w:r w:rsidR="00105A08" w:rsidRPr="00105A08">
        <w:rPr>
          <w:i/>
          <w:iCs/>
          <w:sz w:val="20"/>
          <w:szCs w:val="20"/>
        </w:rPr>
        <w:t>office</w:t>
      </w:r>
      <w:proofErr w:type="spellEnd"/>
      <w:r w:rsidR="00105A08" w:rsidRPr="00105A08">
        <w:rPr>
          <w:i/>
          <w:iCs/>
          <w:sz w:val="20"/>
          <w:szCs w:val="20"/>
        </w:rPr>
        <w:t xml:space="preserve"> to również elastyczność, której dzisiaj wszyscy potrzebują. Trzeba jednak wziąć pod uwagę, że większość firm nie ma nieograniczonych zasobów, na szczęście inwestowanie w dobre samopoczucie pracowników lub przemodelowanie biur nie jest ani wyjątkowo trudne, ani nie wymaga ogromnych nakładów finansowych. Trzeba tylko podejść do tematu kreatywnie. Firmy mogą planować przyszłość benefitów poprzez łączenie ich z kulturą organizacyjną oraz skupienie się na indywidualnych potrzebach pracowników, wśród których jest wspieranie domowego budżetu. Kluczowym elementem jest też dopasowanie bonusów pod kątem integracji zespołów rozproszonych. Obecnie pracodawcy mają szeroki wachlarz pozapłacowych dodatków online</w:t>
      </w:r>
      <w:r w:rsidR="00105A08">
        <w:t xml:space="preserve"> - </w:t>
      </w:r>
      <w:r w:rsidR="00105A08">
        <w:rPr>
          <w:rFonts w:cstheme="minorHAnsi"/>
          <w:sz w:val="20"/>
          <w:szCs w:val="20"/>
        </w:rPr>
        <w:t>mówi</w:t>
      </w:r>
      <w:r w:rsidRPr="00B962F3">
        <w:rPr>
          <w:rFonts w:cstheme="minorHAnsi"/>
          <w:sz w:val="20"/>
          <w:szCs w:val="20"/>
        </w:rPr>
        <w:t xml:space="preserve"> Przemysław Biedrzycki, Menedżer Zarządzający Usługami dla Biznesu w Pyszne.pl</w:t>
      </w:r>
    </w:p>
    <w:p w14:paraId="193B7B09" w14:textId="1FC7E757" w:rsidR="00BE610D" w:rsidRPr="00B962F3" w:rsidRDefault="00BE610D" w:rsidP="006769F9">
      <w:pPr>
        <w:spacing w:line="240" w:lineRule="auto"/>
        <w:jc w:val="both"/>
        <w:rPr>
          <w:b/>
          <w:bCs/>
          <w:sz w:val="20"/>
          <w:szCs w:val="20"/>
        </w:rPr>
      </w:pPr>
      <w:r w:rsidRPr="00B962F3">
        <w:rPr>
          <w:b/>
          <w:bCs/>
          <w:sz w:val="20"/>
          <w:szCs w:val="20"/>
        </w:rPr>
        <w:t>Rosnąca rola benefitów zapewniających realne wsparcie domowego budżetu</w:t>
      </w:r>
      <w:r w:rsidR="009938F7">
        <w:rPr>
          <w:b/>
          <w:bCs/>
          <w:sz w:val="20"/>
          <w:szCs w:val="20"/>
        </w:rPr>
        <w:t xml:space="preserve"> – dofinansowanie do posiłków</w:t>
      </w:r>
    </w:p>
    <w:p w14:paraId="720474C6" w14:textId="036F86A5" w:rsidR="00ED4E4B" w:rsidRDefault="00516983" w:rsidP="006769F9">
      <w:pPr>
        <w:spacing w:line="240" w:lineRule="auto"/>
        <w:jc w:val="both"/>
        <w:rPr>
          <w:sz w:val="20"/>
          <w:szCs w:val="20"/>
        </w:rPr>
      </w:pPr>
      <w:r w:rsidRPr="00B962F3">
        <w:rPr>
          <w:rFonts w:cstheme="minorHAnsi"/>
          <w:sz w:val="20"/>
          <w:szCs w:val="20"/>
        </w:rPr>
        <w:t xml:space="preserve">Obecnie rynek pracy przechodzi transformację. </w:t>
      </w:r>
      <w:r w:rsidR="00A86D0B" w:rsidRPr="00B962F3">
        <w:rPr>
          <w:rFonts w:cstheme="minorHAnsi"/>
          <w:sz w:val="20"/>
          <w:szCs w:val="20"/>
        </w:rPr>
        <w:t>Polacy</w:t>
      </w:r>
      <w:r w:rsidR="00B83375" w:rsidRPr="00B962F3">
        <w:rPr>
          <w:rFonts w:cstheme="minorHAnsi"/>
          <w:sz w:val="20"/>
          <w:szCs w:val="20"/>
        </w:rPr>
        <w:t xml:space="preserve"> poza tym, że </w:t>
      </w:r>
      <w:r w:rsidRPr="00B962F3">
        <w:rPr>
          <w:rFonts w:cstheme="minorHAnsi"/>
          <w:sz w:val="20"/>
          <w:szCs w:val="20"/>
        </w:rPr>
        <w:t>kierują</w:t>
      </w:r>
      <w:r w:rsidR="00A86D0B" w:rsidRPr="00B962F3">
        <w:rPr>
          <w:rFonts w:cstheme="minorHAnsi"/>
          <w:sz w:val="20"/>
          <w:szCs w:val="20"/>
        </w:rPr>
        <w:t xml:space="preserve"> największe zainteresowanie </w:t>
      </w:r>
      <w:r w:rsidR="00B83375" w:rsidRPr="00B962F3">
        <w:rPr>
          <w:rFonts w:cstheme="minorHAnsi"/>
          <w:sz w:val="20"/>
          <w:szCs w:val="20"/>
        </w:rPr>
        <w:t>na bonusy w postaci</w:t>
      </w:r>
      <w:r w:rsidR="00A86D0B" w:rsidRPr="00B962F3">
        <w:rPr>
          <w:rFonts w:cstheme="minorHAnsi"/>
          <w:sz w:val="20"/>
          <w:szCs w:val="20"/>
        </w:rPr>
        <w:t xml:space="preserve"> opie</w:t>
      </w:r>
      <w:r w:rsidR="00B83375" w:rsidRPr="00B962F3">
        <w:rPr>
          <w:rFonts w:cstheme="minorHAnsi"/>
          <w:sz w:val="20"/>
          <w:szCs w:val="20"/>
        </w:rPr>
        <w:t>ki</w:t>
      </w:r>
      <w:r w:rsidR="00A86D0B" w:rsidRPr="00B962F3">
        <w:rPr>
          <w:rFonts w:cstheme="minorHAnsi"/>
          <w:sz w:val="20"/>
          <w:szCs w:val="20"/>
        </w:rPr>
        <w:t xml:space="preserve"> zdrowotnej oraz dodatko</w:t>
      </w:r>
      <w:r w:rsidR="00B83375" w:rsidRPr="00B962F3">
        <w:rPr>
          <w:rFonts w:cstheme="minorHAnsi"/>
          <w:sz w:val="20"/>
          <w:szCs w:val="20"/>
        </w:rPr>
        <w:t>we</w:t>
      </w:r>
      <w:r w:rsidR="00A86D0B" w:rsidRPr="00B962F3">
        <w:rPr>
          <w:rFonts w:cstheme="minorHAnsi"/>
          <w:sz w:val="20"/>
          <w:szCs w:val="20"/>
        </w:rPr>
        <w:t xml:space="preserve"> wynagrodzeni</w:t>
      </w:r>
      <w:r w:rsidR="00B83375" w:rsidRPr="00B962F3">
        <w:rPr>
          <w:rFonts w:cstheme="minorHAnsi"/>
          <w:sz w:val="20"/>
          <w:szCs w:val="20"/>
        </w:rPr>
        <w:t>e, wymagają od pracodawcy</w:t>
      </w:r>
      <w:r w:rsidR="000504B1">
        <w:rPr>
          <w:rFonts w:cstheme="minorHAnsi"/>
          <w:sz w:val="20"/>
          <w:szCs w:val="20"/>
        </w:rPr>
        <w:t xml:space="preserve"> również</w:t>
      </w:r>
      <w:r w:rsidR="00B83375" w:rsidRPr="00B962F3">
        <w:rPr>
          <w:rFonts w:cstheme="minorHAnsi"/>
          <w:sz w:val="20"/>
          <w:szCs w:val="20"/>
        </w:rPr>
        <w:t xml:space="preserve"> wsparcia domowego budżetu</w:t>
      </w:r>
      <w:r w:rsidR="00A86D0B" w:rsidRPr="00B962F3">
        <w:rPr>
          <w:rFonts w:cstheme="minorHAnsi"/>
          <w:sz w:val="20"/>
          <w:szCs w:val="20"/>
        </w:rPr>
        <w:t xml:space="preserve">. </w:t>
      </w:r>
      <w:r w:rsidR="00E70C46" w:rsidRPr="00B962F3">
        <w:rPr>
          <w:rFonts w:cstheme="minorHAnsi"/>
          <w:sz w:val="20"/>
          <w:szCs w:val="20"/>
        </w:rPr>
        <w:t xml:space="preserve">Co czwarty Polak i ponad 1/3 </w:t>
      </w:r>
      <w:r w:rsidR="00E2530F">
        <w:rPr>
          <w:rFonts w:cstheme="minorHAnsi"/>
          <w:sz w:val="20"/>
          <w:szCs w:val="20"/>
        </w:rPr>
        <w:t>w</w:t>
      </w:r>
      <w:r w:rsidR="00E70C46" w:rsidRPr="00B962F3">
        <w:rPr>
          <w:rFonts w:cstheme="minorHAnsi"/>
          <w:sz w:val="20"/>
          <w:szCs w:val="20"/>
        </w:rPr>
        <w:t>arszawiaków, mający stałą lub dorywczą pracę, chci</w:t>
      </w:r>
      <w:r w:rsidR="004001AF" w:rsidRPr="00B962F3">
        <w:rPr>
          <w:rFonts w:cstheme="minorHAnsi"/>
          <w:sz w:val="20"/>
          <w:szCs w:val="20"/>
        </w:rPr>
        <w:t>ało</w:t>
      </w:r>
      <w:r w:rsidR="008536F6" w:rsidRPr="00B962F3">
        <w:rPr>
          <w:rFonts w:cstheme="minorHAnsi"/>
          <w:sz w:val="20"/>
          <w:szCs w:val="20"/>
        </w:rPr>
        <w:t>by</w:t>
      </w:r>
      <w:r w:rsidR="00E70C46" w:rsidRPr="00B962F3">
        <w:rPr>
          <w:rFonts w:cstheme="minorHAnsi"/>
          <w:sz w:val="20"/>
          <w:szCs w:val="20"/>
        </w:rPr>
        <w:t xml:space="preserve"> mieć zapewnione przez pracodawcę świadczenia w zakresie posiłków w pracy.</w:t>
      </w:r>
      <w:r w:rsidR="002A7867">
        <w:rPr>
          <w:rFonts w:cstheme="minorHAnsi"/>
          <w:sz w:val="20"/>
          <w:szCs w:val="20"/>
        </w:rPr>
        <w:t xml:space="preserve"> </w:t>
      </w:r>
      <w:r w:rsidR="004001AF" w:rsidRPr="00B962F3">
        <w:rPr>
          <w:rFonts w:cstheme="minorHAnsi"/>
          <w:sz w:val="20"/>
          <w:szCs w:val="20"/>
        </w:rPr>
        <w:t xml:space="preserve">Posiłki w pracy </w:t>
      </w:r>
      <w:r w:rsidR="0023787C" w:rsidRPr="00B962F3">
        <w:rPr>
          <w:rFonts w:cstheme="minorHAnsi"/>
          <w:sz w:val="20"/>
          <w:szCs w:val="20"/>
        </w:rPr>
        <w:t xml:space="preserve">to ograniczenie codziennych </w:t>
      </w:r>
      <w:r w:rsidR="004001AF" w:rsidRPr="00B962F3">
        <w:rPr>
          <w:rFonts w:cstheme="minorHAnsi"/>
          <w:sz w:val="20"/>
          <w:szCs w:val="20"/>
        </w:rPr>
        <w:t xml:space="preserve">kosztów </w:t>
      </w:r>
      <w:r w:rsidR="0023787C" w:rsidRPr="00B962F3">
        <w:rPr>
          <w:rFonts w:cstheme="minorHAnsi"/>
          <w:sz w:val="20"/>
          <w:szCs w:val="20"/>
        </w:rPr>
        <w:t>oraz źródło dobrego samopoczucia i efektywności.</w:t>
      </w:r>
      <w:r w:rsidR="00B83375" w:rsidRPr="00B962F3">
        <w:rPr>
          <w:rFonts w:cstheme="minorHAnsi"/>
          <w:sz w:val="20"/>
          <w:szCs w:val="20"/>
        </w:rPr>
        <w:t xml:space="preserve"> </w:t>
      </w:r>
      <w:r w:rsidR="00511503" w:rsidRPr="00B962F3">
        <w:rPr>
          <w:sz w:val="20"/>
          <w:szCs w:val="20"/>
        </w:rPr>
        <w:t xml:space="preserve">68% Polaków (73% warszawiaków) jest również zdania, że </w:t>
      </w:r>
      <w:r w:rsidR="00D00FE2">
        <w:rPr>
          <w:sz w:val="20"/>
          <w:szCs w:val="20"/>
        </w:rPr>
        <w:t>jedzenie</w:t>
      </w:r>
      <w:r w:rsidR="00511503" w:rsidRPr="00B962F3">
        <w:rPr>
          <w:sz w:val="20"/>
          <w:szCs w:val="20"/>
        </w:rPr>
        <w:t xml:space="preserve"> zapewniane przez pracodawcę zwiększyłyby ich zadowolenie z pracy. Najbardziej przydatnymi sposobami wsparcia kwestii posiłków przez pracodawców są: codzienne dopłaty do posiłków, firmowa kantyna/stołówka, odpowiednie wyposażenie kuchni w miejscu pracy oraz sprowadzenie do biura firmy dostarczającej lunch</w:t>
      </w:r>
      <w:r w:rsidR="00B343B5">
        <w:rPr>
          <w:sz w:val="20"/>
          <w:szCs w:val="20"/>
        </w:rPr>
        <w:t>.</w:t>
      </w:r>
    </w:p>
    <w:p w14:paraId="012F9A52" w14:textId="44B798ED" w:rsidR="00471331" w:rsidRPr="00105A08" w:rsidRDefault="000A5E8D" w:rsidP="006769F9">
      <w:pPr>
        <w:spacing w:line="240" w:lineRule="auto"/>
        <w:jc w:val="both"/>
        <w:rPr>
          <w:rFonts w:cstheme="minorHAnsi"/>
          <w:sz w:val="20"/>
          <w:szCs w:val="20"/>
        </w:rPr>
      </w:pPr>
      <w:r w:rsidRPr="00105A08">
        <w:rPr>
          <w:rFonts w:cstheme="minorHAnsi"/>
          <w:i/>
          <w:iCs/>
          <w:sz w:val="20"/>
          <w:szCs w:val="20"/>
        </w:rPr>
        <w:t xml:space="preserve">- </w:t>
      </w:r>
      <w:r w:rsidR="00105A08" w:rsidRPr="00105A08">
        <w:rPr>
          <w:rFonts w:cstheme="minorHAnsi"/>
          <w:i/>
          <w:iCs/>
          <w:sz w:val="20"/>
          <w:szCs w:val="20"/>
        </w:rPr>
        <w:t xml:space="preserve">W kontekście benefitów pracowniczych większość osób wskazuje na codzienną dopłatę do posiłków, na drugim miejscu plasuje się przestrzeń, w której te posiłki można spożywać, integrując się z zespołem. Widzimy więc, że </w:t>
      </w:r>
      <w:r w:rsidR="00105A08" w:rsidRPr="00105A08">
        <w:rPr>
          <w:rFonts w:cstheme="minorHAnsi"/>
          <w:i/>
          <w:iCs/>
          <w:sz w:val="20"/>
          <w:szCs w:val="20"/>
        </w:rPr>
        <w:lastRenderedPageBreak/>
        <w:t xml:space="preserve">kwestia odciążenia domowego budżetu jest obecnie najbardziej oczekiwana przez pracowników. Jedzenie jest nieodłączną częścią naszego życia, które można wykorzystać jako element, tworzący przyjazne środowisko pracy. Właśnie dlatego zapewnienie pracownikom np. lunchu stanowi realne wsparcie. W dodatku, wspólne posiłki pozytywnie wpływają na utrzymanie więzi oraz zacieśnianie relacji w środowisku pracy. Coraz więcej firm decyduje się na biurowe śniadania bądź lunche, aby w luźnej atmosferze pobudzać kreatywność, wymieniać się spostrzeżeniami i budować relacje. Idea wspólnego spożywania posiłków nie jest niczym nowym, kwestia tylko jak je zorganizować </w:t>
      </w:r>
      <w:r w:rsidRPr="00105A08">
        <w:rPr>
          <w:rFonts w:cstheme="minorHAnsi"/>
          <w:i/>
          <w:iCs/>
          <w:sz w:val="20"/>
          <w:szCs w:val="20"/>
        </w:rPr>
        <w:t>-</w:t>
      </w:r>
      <w:r w:rsidRPr="00105A08">
        <w:rPr>
          <w:rFonts w:cstheme="minorHAnsi"/>
          <w:sz w:val="20"/>
          <w:szCs w:val="20"/>
        </w:rPr>
        <w:t xml:space="preserve"> </w:t>
      </w:r>
      <w:r w:rsidR="00105A08">
        <w:rPr>
          <w:rFonts w:cstheme="minorHAnsi"/>
          <w:sz w:val="20"/>
          <w:szCs w:val="20"/>
        </w:rPr>
        <w:t>dodaje</w:t>
      </w:r>
      <w:r w:rsidRPr="00105A08">
        <w:rPr>
          <w:rFonts w:cstheme="minorHAnsi"/>
          <w:sz w:val="20"/>
          <w:szCs w:val="20"/>
        </w:rPr>
        <w:t xml:space="preserve"> Przemysław Biedrzycki, Menedżer Zarządzający Usługami dla Biznesu w Pyszne.pl</w:t>
      </w:r>
    </w:p>
    <w:p w14:paraId="67824726" w14:textId="1E800053" w:rsidR="002A7867" w:rsidRDefault="00667E5D" w:rsidP="006769F9">
      <w:pPr>
        <w:spacing w:line="240" w:lineRule="auto"/>
        <w:jc w:val="both"/>
        <w:rPr>
          <w:sz w:val="20"/>
          <w:szCs w:val="20"/>
        </w:rPr>
      </w:pPr>
      <w:r w:rsidRPr="00667E5D">
        <w:rPr>
          <w:sz w:val="20"/>
          <w:szCs w:val="20"/>
        </w:rPr>
        <w:t xml:space="preserve">Zdania co do formy rozliczania wydatków związanych z </w:t>
      </w:r>
      <w:r w:rsidR="00D00FE2">
        <w:rPr>
          <w:sz w:val="20"/>
          <w:szCs w:val="20"/>
        </w:rPr>
        <w:t>jedzeniem</w:t>
      </w:r>
      <w:r w:rsidRPr="00667E5D">
        <w:rPr>
          <w:sz w:val="20"/>
          <w:szCs w:val="20"/>
        </w:rPr>
        <w:t xml:space="preserve"> w pracy są podzielone, jednak Polacy najczęściej wskazują kartę dedykowaną wyłącznie zamawianiu posiłków</w:t>
      </w:r>
      <w:r>
        <w:rPr>
          <w:sz w:val="20"/>
          <w:szCs w:val="20"/>
        </w:rPr>
        <w:t xml:space="preserve"> (31%)</w:t>
      </w:r>
      <w:r w:rsidRPr="00667E5D">
        <w:rPr>
          <w:sz w:val="20"/>
          <w:szCs w:val="20"/>
        </w:rPr>
        <w:t>, aniżeli zwykłą kartę płatniczą oraz specjalną dietę oferowaną pracownikom.</w:t>
      </w:r>
      <w:r>
        <w:t xml:space="preserve"> </w:t>
      </w:r>
      <w:r w:rsidR="009B6CB3" w:rsidRPr="00B962F3">
        <w:rPr>
          <w:rFonts w:cstheme="minorHAnsi"/>
          <w:sz w:val="20"/>
          <w:szCs w:val="20"/>
        </w:rPr>
        <w:t xml:space="preserve">Naprzeciw nowym standardom wychodzi Pyszne.pl dla biznesu, które oferuje cyfrową usługę, stanowiącą dodatek pozapłacowy. Rozwiązanie umożliwia łatwy i szybki dostęp do posiłków, które wpierają </w:t>
      </w:r>
      <w:r w:rsidR="00506273">
        <w:rPr>
          <w:rFonts w:cstheme="minorHAnsi"/>
          <w:sz w:val="20"/>
          <w:szCs w:val="20"/>
        </w:rPr>
        <w:t>efektywność (45%)</w:t>
      </w:r>
      <w:r w:rsidR="009B6CB3" w:rsidRPr="00B962F3">
        <w:rPr>
          <w:rFonts w:cstheme="minorHAnsi"/>
          <w:sz w:val="20"/>
          <w:szCs w:val="20"/>
        </w:rPr>
        <w:t xml:space="preserve"> i zadowolenie pracowników. </w:t>
      </w:r>
      <w:r w:rsidR="00363B91" w:rsidRPr="00B962F3">
        <w:rPr>
          <w:sz w:val="20"/>
          <w:szCs w:val="20"/>
        </w:rPr>
        <w:t xml:space="preserve">Dodatek lunchowy pomaga firmom dostarczać smaczne jedzenie zgodnie z preferencjami każdego pracownika: do biura, do domu podczas </w:t>
      </w:r>
      <w:proofErr w:type="spellStart"/>
      <w:r w:rsidR="00363B91" w:rsidRPr="00B962F3">
        <w:rPr>
          <w:sz w:val="20"/>
          <w:szCs w:val="20"/>
        </w:rPr>
        <w:t>home</w:t>
      </w:r>
      <w:proofErr w:type="spellEnd"/>
      <w:r w:rsidR="00363B91" w:rsidRPr="00B962F3">
        <w:rPr>
          <w:sz w:val="20"/>
          <w:szCs w:val="20"/>
        </w:rPr>
        <w:t xml:space="preserve"> </w:t>
      </w:r>
      <w:proofErr w:type="spellStart"/>
      <w:r w:rsidR="00363B91" w:rsidRPr="00B962F3">
        <w:rPr>
          <w:sz w:val="20"/>
          <w:szCs w:val="20"/>
        </w:rPr>
        <w:t>office</w:t>
      </w:r>
      <w:proofErr w:type="spellEnd"/>
      <w:r w:rsidR="00363B91" w:rsidRPr="00B962F3">
        <w:rPr>
          <w:sz w:val="20"/>
          <w:szCs w:val="20"/>
        </w:rPr>
        <w:t xml:space="preserve">, czy w trakcie służbowych wyjazdów. Narzędzie łączy wirtualne korzystanie z usługi </w:t>
      </w:r>
      <w:r w:rsidR="00D00FE2">
        <w:rPr>
          <w:sz w:val="20"/>
          <w:szCs w:val="20"/>
        </w:rPr>
        <w:t>w serwisie</w:t>
      </w:r>
      <w:r w:rsidR="00363B91" w:rsidRPr="00B962F3">
        <w:rPr>
          <w:sz w:val="20"/>
          <w:szCs w:val="20"/>
        </w:rPr>
        <w:t xml:space="preserve"> Pyszne.pl z tradycyjną metodą płatności lub dedykowaną kartą płatniczą, która działa na całym świecie.</w:t>
      </w:r>
      <w:r w:rsidR="000504B1">
        <w:rPr>
          <w:sz w:val="20"/>
          <w:szCs w:val="20"/>
        </w:rPr>
        <w:t xml:space="preserve"> </w:t>
      </w:r>
      <w:r w:rsidR="000504B1" w:rsidRPr="000504B1">
        <w:rPr>
          <w:sz w:val="20"/>
          <w:szCs w:val="20"/>
        </w:rPr>
        <w:t>Pyszne.pl dla biznesu to skalowalne i elastyczne rozwiązanie, które z łatwością można dostosować do zmieniających się potrzeb firmy.</w:t>
      </w:r>
    </w:p>
    <w:p w14:paraId="151EF3F8" w14:textId="4445264F" w:rsidR="006769F9" w:rsidRPr="006769F9" w:rsidRDefault="006769F9" w:rsidP="006769F9">
      <w:pPr>
        <w:spacing w:line="240" w:lineRule="auto"/>
        <w:jc w:val="both"/>
        <w:rPr>
          <w:b/>
          <w:bCs/>
          <w:sz w:val="20"/>
          <w:szCs w:val="20"/>
        </w:rPr>
      </w:pPr>
      <w:r w:rsidRPr="006769F9">
        <w:rPr>
          <w:b/>
          <w:bCs/>
          <w:sz w:val="20"/>
          <w:szCs w:val="20"/>
        </w:rPr>
        <w:t>Jedzenie przyszłości</w:t>
      </w:r>
      <w:r>
        <w:rPr>
          <w:b/>
          <w:bCs/>
          <w:sz w:val="20"/>
          <w:szCs w:val="20"/>
        </w:rPr>
        <w:t xml:space="preserve"> dla biznesu</w:t>
      </w:r>
    </w:p>
    <w:p w14:paraId="68C60BE4" w14:textId="2AF425AA" w:rsidR="0080132E" w:rsidRDefault="0080132E" w:rsidP="0080132E">
      <w:pPr>
        <w:jc w:val="both"/>
        <w:rPr>
          <w:sz w:val="20"/>
          <w:szCs w:val="20"/>
          <w:shd w:val="clear" w:color="auto" w:fill="FFFFFF"/>
          <w:lang w:eastAsia="pl-PL"/>
        </w:rPr>
      </w:pPr>
      <w:r w:rsidRPr="0080132E">
        <w:rPr>
          <w:sz w:val="20"/>
          <w:szCs w:val="20"/>
          <w:shd w:val="clear" w:color="auto" w:fill="FFFFFF"/>
          <w:lang w:eastAsia="pl-PL"/>
        </w:rPr>
        <w:t xml:space="preserve">Jedzenie przyszłości to </w:t>
      </w:r>
      <w:r w:rsidR="00BF67DC">
        <w:rPr>
          <w:sz w:val="20"/>
          <w:szCs w:val="20"/>
          <w:shd w:val="clear" w:color="auto" w:fill="FFFFFF"/>
          <w:lang w:eastAsia="pl-PL"/>
        </w:rPr>
        <w:t xml:space="preserve">przede wszystkim </w:t>
      </w:r>
      <w:r w:rsidRPr="0080132E">
        <w:rPr>
          <w:sz w:val="20"/>
          <w:szCs w:val="20"/>
          <w:shd w:val="clear" w:color="auto" w:fill="FFFFFF"/>
          <w:lang w:eastAsia="pl-PL"/>
        </w:rPr>
        <w:t xml:space="preserve">jedzenie jakościowe. Świadomość konsumentów dotycząca trendów takich, jak weganizm, zdrowe jedzenie czy liczenie kalorii jest coraz wyższa. To także swoboda wyboru dzięki </w:t>
      </w:r>
      <w:r w:rsidR="00F13313">
        <w:rPr>
          <w:sz w:val="20"/>
          <w:szCs w:val="20"/>
          <w:shd w:val="clear" w:color="auto" w:fill="FFFFFF"/>
          <w:lang w:eastAsia="pl-PL"/>
        </w:rPr>
        <w:t xml:space="preserve">nowoczesnej </w:t>
      </w:r>
      <w:r w:rsidRPr="0080132E">
        <w:rPr>
          <w:sz w:val="20"/>
          <w:szCs w:val="20"/>
          <w:shd w:val="clear" w:color="auto" w:fill="FFFFFF"/>
          <w:lang w:eastAsia="pl-PL"/>
        </w:rPr>
        <w:t>technologii. Futurystyczne wizje dotyczące dosta</w:t>
      </w:r>
      <w:r w:rsidR="00F13313">
        <w:rPr>
          <w:sz w:val="20"/>
          <w:szCs w:val="20"/>
          <w:shd w:val="clear" w:color="auto" w:fill="FFFFFF"/>
          <w:lang w:eastAsia="pl-PL"/>
        </w:rPr>
        <w:t>w</w:t>
      </w:r>
      <w:r>
        <w:rPr>
          <w:sz w:val="20"/>
          <w:szCs w:val="20"/>
          <w:shd w:val="clear" w:color="auto" w:fill="FFFFFF"/>
          <w:lang w:eastAsia="pl-PL"/>
        </w:rPr>
        <w:t xml:space="preserve"> jedzenia</w:t>
      </w:r>
      <w:r w:rsidRPr="0080132E">
        <w:rPr>
          <w:sz w:val="20"/>
          <w:szCs w:val="20"/>
          <w:shd w:val="clear" w:color="auto" w:fill="FFFFFF"/>
          <w:lang w:eastAsia="pl-PL"/>
        </w:rPr>
        <w:t xml:space="preserve"> dronami czy autami autonomicznymi już dziś są z powodzeniem wdrażane. </w:t>
      </w:r>
    </w:p>
    <w:p w14:paraId="2E5D86BD" w14:textId="2F994220" w:rsidR="00012CEA" w:rsidRPr="00012CEA" w:rsidRDefault="0080132E" w:rsidP="0080132E">
      <w:pPr>
        <w:jc w:val="both"/>
        <w:rPr>
          <w:i/>
          <w:iCs/>
          <w:sz w:val="20"/>
          <w:szCs w:val="20"/>
          <w:shd w:val="clear" w:color="auto" w:fill="FFFFFF"/>
          <w:lang w:eastAsia="pl-PL"/>
        </w:rPr>
      </w:pPr>
      <w:r w:rsidRPr="00012CEA">
        <w:rPr>
          <w:i/>
          <w:iCs/>
          <w:sz w:val="20"/>
          <w:szCs w:val="20"/>
          <w:shd w:val="clear" w:color="auto" w:fill="FFFFFF"/>
          <w:lang w:eastAsia="pl-PL"/>
        </w:rPr>
        <w:t xml:space="preserve">- Obecnie </w:t>
      </w:r>
      <w:r w:rsidR="008F6C43">
        <w:rPr>
          <w:i/>
          <w:iCs/>
          <w:sz w:val="20"/>
          <w:szCs w:val="20"/>
          <w:shd w:val="clear" w:color="auto" w:fill="FFFFFF"/>
          <w:lang w:eastAsia="pl-PL"/>
        </w:rPr>
        <w:t xml:space="preserve">to </w:t>
      </w:r>
      <w:r w:rsidRPr="00012CEA">
        <w:rPr>
          <w:i/>
          <w:iCs/>
          <w:sz w:val="20"/>
          <w:szCs w:val="20"/>
          <w:shd w:val="clear" w:color="auto" w:fill="FFFFFF"/>
          <w:lang w:eastAsia="pl-PL"/>
        </w:rPr>
        <w:t xml:space="preserve">restauracje podążają za konsumentem z jego ulubionymi daniami. Jeśli </w:t>
      </w:r>
      <w:r w:rsidR="00012CEA">
        <w:rPr>
          <w:i/>
          <w:iCs/>
          <w:sz w:val="20"/>
          <w:szCs w:val="20"/>
          <w:shd w:val="clear" w:color="auto" w:fill="FFFFFF"/>
          <w:lang w:eastAsia="pl-PL"/>
        </w:rPr>
        <w:t>Klienci chcą</w:t>
      </w:r>
      <w:r w:rsidRPr="00012CEA">
        <w:rPr>
          <w:i/>
          <w:iCs/>
          <w:sz w:val="20"/>
          <w:szCs w:val="20"/>
          <w:shd w:val="clear" w:color="auto" w:fill="FFFFFF"/>
          <w:lang w:eastAsia="pl-PL"/>
        </w:rPr>
        <w:t xml:space="preserve"> zjeść w pracy — dowi</w:t>
      </w:r>
      <w:r w:rsidR="00012CEA">
        <w:rPr>
          <w:i/>
          <w:iCs/>
          <w:sz w:val="20"/>
          <w:szCs w:val="20"/>
          <w:shd w:val="clear" w:color="auto" w:fill="FFFFFF"/>
          <w:lang w:eastAsia="pl-PL"/>
        </w:rPr>
        <w:t>ozą</w:t>
      </w:r>
      <w:r w:rsidRPr="00012CEA">
        <w:rPr>
          <w:i/>
          <w:iCs/>
          <w:sz w:val="20"/>
          <w:szCs w:val="20"/>
          <w:shd w:val="clear" w:color="auto" w:fill="FFFFFF"/>
          <w:lang w:eastAsia="pl-PL"/>
        </w:rPr>
        <w:t xml:space="preserve"> </w:t>
      </w:r>
      <w:r w:rsidR="008F6C43">
        <w:rPr>
          <w:i/>
          <w:iCs/>
          <w:sz w:val="20"/>
          <w:szCs w:val="20"/>
          <w:shd w:val="clear" w:color="auto" w:fill="FFFFFF"/>
          <w:lang w:eastAsia="pl-PL"/>
        </w:rPr>
        <w:t xml:space="preserve">posiłki </w:t>
      </w:r>
      <w:r w:rsidRPr="00012CEA">
        <w:rPr>
          <w:i/>
          <w:iCs/>
          <w:sz w:val="20"/>
          <w:szCs w:val="20"/>
          <w:shd w:val="clear" w:color="auto" w:fill="FFFFFF"/>
          <w:lang w:eastAsia="pl-PL"/>
        </w:rPr>
        <w:t>do biura, jeśli mieszk</w:t>
      </w:r>
      <w:r w:rsidR="008F6C43">
        <w:rPr>
          <w:i/>
          <w:iCs/>
          <w:sz w:val="20"/>
          <w:szCs w:val="20"/>
          <w:shd w:val="clear" w:color="auto" w:fill="FFFFFF"/>
          <w:lang w:eastAsia="pl-PL"/>
        </w:rPr>
        <w:t>ają</w:t>
      </w:r>
      <w:r w:rsidRPr="00012CEA">
        <w:rPr>
          <w:i/>
          <w:iCs/>
          <w:sz w:val="20"/>
          <w:szCs w:val="20"/>
          <w:shd w:val="clear" w:color="auto" w:fill="FFFFFF"/>
          <w:lang w:eastAsia="pl-PL"/>
        </w:rPr>
        <w:t xml:space="preserve"> i </w:t>
      </w:r>
      <w:r w:rsidRPr="00012CEA">
        <w:rPr>
          <w:i/>
          <w:iCs/>
          <w:sz w:val="20"/>
          <w:szCs w:val="20"/>
          <w:lang w:eastAsia="pl-PL"/>
        </w:rPr>
        <w:t>pracuj</w:t>
      </w:r>
      <w:r w:rsidR="008F6C43">
        <w:rPr>
          <w:i/>
          <w:iCs/>
          <w:sz w:val="20"/>
          <w:szCs w:val="20"/>
          <w:lang w:eastAsia="pl-PL"/>
        </w:rPr>
        <w:t>ą</w:t>
      </w:r>
      <w:r w:rsidRPr="00012CEA">
        <w:rPr>
          <w:i/>
          <w:iCs/>
          <w:sz w:val="20"/>
          <w:szCs w:val="20"/>
          <w:lang w:eastAsia="pl-PL"/>
        </w:rPr>
        <w:t xml:space="preserve"> na przedmieściach</w:t>
      </w:r>
      <w:r w:rsidRPr="00012CEA">
        <w:rPr>
          <w:i/>
          <w:iCs/>
          <w:sz w:val="20"/>
          <w:szCs w:val="20"/>
          <w:shd w:val="clear" w:color="auto" w:fill="FFFFFF"/>
          <w:lang w:eastAsia="pl-PL"/>
        </w:rPr>
        <w:t xml:space="preserve">, </w:t>
      </w:r>
      <w:r w:rsidRPr="00012CEA">
        <w:rPr>
          <w:i/>
          <w:iCs/>
          <w:sz w:val="20"/>
          <w:szCs w:val="20"/>
          <w:lang w:eastAsia="pl-PL"/>
        </w:rPr>
        <w:t xml:space="preserve">dron zadba o szybkość dostawy. </w:t>
      </w:r>
      <w:r w:rsidR="008F6C43">
        <w:rPr>
          <w:i/>
          <w:iCs/>
          <w:sz w:val="20"/>
          <w:szCs w:val="20"/>
          <w:shd w:val="clear" w:color="auto" w:fill="FFFFFF"/>
          <w:lang w:eastAsia="pl-PL"/>
        </w:rPr>
        <w:t>Coraz częstsze jest również rezerwowanie</w:t>
      </w:r>
      <w:r w:rsidRPr="00012CEA">
        <w:rPr>
          <w:i/>
          <w:iCs/>
          <w:sz w:val="20"/>
          <w:szCs w:val="20"/>
          <w:shd w:val="clear" w:color="auto" w:fill="FFFFFF"/>
          <w:lang w:eastAsia="pl-PL"/>
        </w:rPr>
        <w:t xml:space="preserve"> stolik</w:t>
      </w:r>
      <w:r w:rsidR="008F6C43">
        <w:rPr>
          <w:i/>
          <w:iCs/>
          <w:sz w:val="20"/>
          <w:szCs w:val="20"/>
          <w:shd w:val="clear" w:color="auto" w:fill="FFFFFF"/>
          <w:lang w:eastAsia="pl-PL"/>
        </w:rPr>
        <w:t>a w ulubionej restauracji</w:t>
      </w:r>
      <w:r w:rsidRPr="00012CEA">
        <w:rPr>
          <w:i/>
          <w:iCs/>
          <w:sz w:val="20"/>
          <w:szCs w:val="20"/>
          <w:shd w:val="clear" w:color="auto" w:fill="FFFFFF"/>
          <w:lang w:eastAsia="pl-PL"/>
        </w:rPr>
        <w:t xml:space="preserve"> przez aplikację</w:t>
      </w:r>
      <w:r w:rsidR="00D00FE2">
        <w:rPr>
          <w:i/>
          <w:iCs/>
          <w:sz w:val="20"/>
          <w:szCs w:val="20"/>
          <w:shd w:val="clear" w:color="auto" w:fill="FFFFFF"/>
          <w:lang w:eastAsia="pl-PL"/>
        </w:rPr>
        <w:t>,</w:t>
      </w:r>
      <w:r w:rsidRPr="00012CEA">
        <w:rPr>
          <w:i/>
          <w:iCs/>
          <w:sz w:val="20"/>
          <w:szCs w:val="20"/>
          <w:shd w:val="clear" w:color="auto" w:fill="FFFFFF"/>
          <w:lang w:eastAsia="pl-PL"/>
        </w:rPr>
        <w:t xml:space="preserve"> </w:t>
      </w:r>
      <w:r w:rsidR="008F6C43">
        <w:rPr>
          <w:i/>
          <w:iCs/>
          <w:sz w:val="20"/>
          <w:szCs w:val="20"/>
          <w:shd w:val="clear" w:color="auto" w:fill="FFFFFF"/>
          <w:lang w:eastAsia="pl-PL"/>
        </w:rPr>
        <w:t xml:space="preserve">by nie </w:t>
      </w:r>
      <w:r w:rsidRPr="00012CEA">
        <w:rPr>
          <w:i/>
          <w:iCs/>
          <w:sz w:val="20"/>
          <w:szCs w:val="20"/>
          <w:shd w:val="clear" w:color="auto" w:fill="FFFFFF"/>
          <w:lang w:eastAsia="pl-PL"/>
        </w:rPr>
        <w:t>czek</w:t>
      </w:r>
      <w:r w:rsidR="008F6C43">
        <w:rPr>
          <w:i/>
          <w:iCs/>
          <w:sz w:val="20"/>
          <w:szCs w:val="20"/>
          <w:shd w:val="clear" w:color="auto" w:fill="FFFFFF"/>
          <w:lang w:eastAsia="pl-PL"/>
        </w:rPr>
        <w:t>ać</w:t>
      </w:r>
      <w:r w:rsidRPr="00012CEA">
        <w:rPr>
          <w:i/>
          <w:iCs/>
          <w:sz w:val="20"/>
          <w:szCs w:val="20"/>
          <w:shd w:val="clear" w:color="auto" w:fill="FFFFFF"/>
          <w:lang w:eastAsia="pl-PL"/>
        </w:rPr>
        <w:t xml:space="preserve"> w kolejce. Technologia wkracza</w:t>
      </w:r>
      <w:r w:rsidR="008F6C43">
        <w:rPr>
          <w:i/>
          <w:iCs/>
          <w:sz w:val="20"/>
          <w:szCs w:val="20"/>
          <w:shd w:val="clear" w:color="auto" w:fill="FFFFFF"/>
          <w:lang w:eastAsia="pl-PL"/>
        </w:rPr>
        <w:t xml:space="preserve"> także</w:t>
      </w:r>
      <w:r w:rsidRPr="00012CEA">
        <w:rPr>
          <w:i/>
          <w:iCs/>
          <w:sz w:val="20"/>
          <w:szCs w:val="20"/>
          <w:shd w:val="clear" w:color="auto" w:fill="FFFFFF"/>
          <w:lang w:eastAsia="pl-PL"/>
        </w:rPr>
        <w:t xml:space="preserve"> do samej kuchni. Roboty przygotowujące proste dania takie jak kebab czy burgery mają w przyszłości zadomowić się w maszynach </w:t>
      </w:r>
      <w:proofErr w:type="spellStart"/>
      <w:r w:rsidRPr="00012CEA">
        <w:rPr>
          <w:i/>
          <w:iCs/>
          <w:sz w:val="20"/>
          <w:szCs w:val="20"/>
          <w:shd w:val="clear" w:color="auto" w:fill="FFFFFF"/>
          <w:lang w:eastAsia="pl-PL"/>
        </w:rPr>
        <w:t>vendingowych</w:t>
      </w:r>
      <w:proofErr w:type="spellEnd"/>
      <w:r w:rsidRPr="00012CEA">
        <w:rPr>
          <w:i/>
          <w:iCs/>
          <w:sz w:val="20"/>
          <w:szCs w:val="20"/>
          <w:shd w:val="clear" w:color="auto" w:fill="FFFFFF"/>
          <w:lang w:eastAsia="pl-PL"/>
        </w:rPr>
        <w:t xml:space="preserve"> i zamiast słodkiego batona </w:t>
      </w:r>
      <w:r w:rsidR="008F6C43">
        <w:rPr>
          <w:i/>
          <w:iCs/>
          <w:sz w:val="20"/>
          <w:szCs w:val="20"/>
          <w:shd w:val="clear" w:color="auto" w:fill="FFFFFF"/>
          <w:lang w:eastAsia="pl-PL"/>
        </w:rPr>
        <w:t>dostarczać</w:t>
      </w:r>
      <w:r w:rsidRPr="00012CEA">
        <w:rPr>
          <w:i/>
          <w:iCs/>
          <w:sz w:val="20"/>
          <w:szCs w:val="20"/>
          <w:shd w:val="clear" w:color="auto" w:fill="FFFFFF"/>
          <w:lang w:eastAsia="pl-PL"/>
        </w:rPr>
        <w:t xml:space="preserve"> ciepłe dani</w:t>
      </w:r>
      <w:r w:rsidR="00F13313">
        <w:rPr>
          <w:i/>
          <w:iCs/>
          <w:sz w:val="20"/>
          <w:szCs w:val="20"/>
          <w:shd w:val="clear" w:color="auto" w:fill="FFFFFF"/>
          <w:lang w:eastAsia="pl-PL"/>
        </w:rPr>
        <w:t>a</w:t>
      </w:r>
      <w:r w:rsidR="00105A08">
        <w:rPr>
          <w:i/>
          <w:iCs/>
          <w:sz w:val="20"/>
          <w:szCs w:val="20"/>
          <w:shd w:val="clear" w:color="auto" w:fill="FFFFFF"/>
          <w:lang w:eastAsia="pl-PL"/>
        </w:rPr>
        <w:t xml:space="preserve"> - </w:t>
      </w:r>
      <w:r w:rsidR="00105A08">
        <w:rPr>
          <w:rFonts w:cstheme="minorHAnsi"/>
          <w:sz w:val="20"/>
          <w:szCs w:val="20"/>
        </w:rPr>
        <w:t>podsumowuje</w:t>
      </w:r>
      <w:r w:rsidR="00105A08" w:rsidRPr="00105A08">
        <w:rPr>
          <w:rFonts w:cstheme="minorHAnsi"/>
          <w:sz w:val="20"/>
          <w:szCs w:val="20"/>
        </w:rPr>
        <w:t xml:space="preserve"> Przemysław Biedrzycki, Menedżer Zarządzający Usługami dla Biznesu w Pyszne.pl</w:t>
      </w:r>
    </w:p>
    <w:p w14:paraId="0ED8E15D" w14:textId="2F27714A" w:rsidR="0080132E" w:rsidRPr="0080132E" w:rsidRDefault="0080132E" w:rsidP="0080132E">
      <w:pPr>
        <w:jc w:val="both"/>
        <w:rPr>
          <w:sz w:val="20"/>
          <w:szCs w:val="20"/>
          <w:lang w:eastAsia="pl-PL"/>
        </w:rPr>
      </w:pPr>
      <w:r w:rsidRPr="0080132E">
        <w:rPr>
          <w:sz w:val="20"/>
          <w:szCs w:val="20"/>
          <w:shd w:val="clear" w:color="auto" w:fill="FFFFFF"/>
          <w:lang w:eastAsia="pl-PL"/>
        </w:rPr>
        <w:t>Największe wrażenie robi</w:t>
      </w:r>
      <w:r w:rsidR="00C2048B">
        <w:rPr>
          <w:sz w:val="20"/>
          <w:szCs w:val="20"/>
          <w:shd w:val="clear" w:color="auto" w:fill="FFFFFF"/>
          <w:lang w:eastAsia="pl-PL"/>
        </w:rPr>
        <w:t xml:space="preserve"> jednak</w:t>
      </w:r>
      <w:r w:rsidRPr="0080132E">
        <w:rPr>
          <w:sz w:val="20"/>
          <w:szCs w:val="20"/>
          <w:shd w:val="clear" w:color="auto" w:fill="FFFFFF"/>
          <w:lang w:eastAsia="pl-PL"/>
        </w:rPr>
        <w:t xml:space="preserve"> technologia wytwarzania sztucznego mięsa, które w smaku ma przypominać to oryginalne. Zdania smakoszy obecnie są mocno podzielone — nie wszyscy zgadzają się, że produkty te smakują jak mięso. Z pewnością jednak można powiedzieć, że nowe technologie bardzo szybko adaptują się na rynku szeroko rozumianego jedzenia.</w:t>
      </w:r>
    </w:p>
    <w:p w14:paraId="08317979" w14:textId="77777777" w:rsidR="00ED4E4B" w:rsidRPr="00CC613E" w:rsidRDefault="00ED4E4B" w:rsidP="006769F9">
      <w:pPr>
        <w:spacing w:line="240" w:lineRule="auto"/>
        <w:jc w:val="both"/>
        <w:rPr>
          <w:rFonts w:cstheme="minorHAnsi"/>
          <w:b/>
          <w:bCs/>
          <w:sz w:val="20"/>
          <w:szCs w:val="20"/>
        </w:rPr>
      </w:pPr>
    </w:p>
    <w:p w14:paraId="10B5BEF0" w14:textId="13D4FD5E" w:rsidR="00B22AA8" w:rsidRDefault="00FF14BB" w:rsidP="006769F9">
      <w:pPr>
        <w:spacing w:line="240" w:lineRule="auto"/>
        <w:jc w:val="both"/>
        <w:rPr>
          <w:rFonts w:eastAsia="Roboto" w:cstheme="minorHAnsi"/>
          <w:color w:val="000000"/>
          <w:sz w:val="18"/>
          <w:szCs w:val="18"/>
        </w:rPr>
      </w:pPr>
      <w:r w:rsidRPr="00B962F3">
        <w:rPr>
          <w:rFonts w:eastAsia="Roboto" w:cstheme="minorHAnsi"/>
          <w:color w:val="000000"/>
          <w:sz w:val="18"/>
          <w:szCs w:val="18"/>
        </w:rPr>
        <w:t>*Dane pochodzą z raportu: „</w:t>
      </w:r>
      <w:r w:rsidRPr="00B962F3">
        <w:rPr>
          <w:rFonts w:cstheme="minorHAnsi"/>
          <w:sz w:val="18"/>
          <w:szCs w:val="18"/>
        </w:rPr>
        <w:t>Jedzenie przyszłości dla biznesu. Pyszne.pl dla biznesu 2021/2022</w:t>
      </w:r>
      <w:r w:rsidRPr="00B962F3">
        <w:rPr>
          <w:rFonts w:eastAsia="Roboto" w:cstheme="minorHAnsi"/>
          <w:color w:val="000000"/>
          <w:sz w:val="18"/>
          <w:szCs w:val="18"/>
        </w:rPr>
        <w:t xml:space="preserve">” stworzonego na podstawie badania przeprowadzonego przez ARC Rynek i Opinia sp. z o.o. </w:t>
      </w:r>
      <w:r w:rsidR="00B962F3" w:rsidRPr="00B962F3">
        <w:rPr>
          <w:rFonts w:eastAsia="Roboto" w:cstheme="minorHAnsi"/>
          <w:color w:val="000000"/>
          <w:sz w:val="18"/>
          <w:szCs w:val="18"/>
        </w:rPr>
        <w:t xml:space="preserve">na przełomie października i listopada </w:t>
      </w:r>
      <w:r w:rsidRPr="00B962F3">
        <w:rPr>
          <w:rFonts w:eastAsia="Roboto" w:cstheme="minorHAnsi"/>
          <w:color w:val="000000"/>
          <w:sz w:val="18"/>
          <w:szCs w:val="18"/>
        </w:rPr>
        <w:t xml:space="preserve">2021 roku na grupie </w:t>
      </w:r>
      <w:r w:rsidR="00B962F3" w:rsidRPr="00B962F3">
        <w:rPr>
          <w:rFonts w:eastAsia="Roboto" w:cstheme="minorHAnsi"/>
          <w:color w:val="000000"/>
          <w:sz w:val="18"/>
          <w:szCs w:val="18"/>
        </w:rPr>
        <w:t>814</w:t>
      </w:r>
      <w:r w:rsidRPr="00B962F3">
        <w:rPr>
          <w:rFonts w:eastAsia="Roboto" w:cstheme="minorHAnsi"/>
          <w:color w:val="000000"/>
          <w:sz w:val="18"/>
          <w:szCs w:val="18"/>
        </w:rPr>
        <w:t xml:space="preserve"> Polaków w wieku </w:t>
      </w:r>
      <w:r w:rsidR="00B962F3" w:rsidRPr="00B962F3">
        <w:rPr>
          <w:rFonts w:eastAsia="Roboto" w:cstheme="minorHAnsi"/>
          <w:color w:val="000000"/>
          <w:sz w:val="18"/>
          <w:szCs w:val="18"/>
        </w:rPr>
        <w:t>18</w:t>
      </w:r>
      <w:r w:rsidRPr="00B962F3">
        <w:rPr>
          <w:rFonts w:eastAsia="Roboto" w:cstheme="minorHAnsi"/>
          <w:color w:val="000000"/>
          <w:sz w:val="18"/>
          <w:szCs w:val="18"/>
        </w:rPr>
        <w:t>-6</w:t>
      </w:r>
      <w:r w:rsidR="00B962F3" w:rsidRPr="00B962F3">
        <w:rPr>
          <w:rFonts w:eastAsia="Roboto" w:cstheme="minorHAnsi"/>
          <w:color w:val="000000"/>
          <w:sz w:val="18"/>
          <w:szCs w:val="18"/>
        </w:rPr>
        <w:t>5</w:t>
      </w:r>
      <w:r w:rsidR="005D4B66">
        <w:rPr>
          <w:rFonts w:eastAsia="Roboto" w:cstheme="minorHAnsi"/>
          <w:color w:val="000000"/>
          <w:sz w:val="18"/>
          <w:szCs w:val="18"/>
        </w:rPr>
        <w:t xml:space="preserve"> </w:t>
      </w:r>
      <w:r w:rsidRPr="00B962F3">
        <w:rPr>
          <w:rFonts w:eastAsia="Roboto" w:cstheme="minorHAnsi"/>
          <w:color w:val="000000"/>
          <w:sz w:val="18"/>
          <w:szCs w:val="18"/>
        </w:rPr>
        <w:t>lat . Badanie zostało wykonane metodą CAWI.</w:t>
      </w:r>
    </w:p>
    <w:p w14:paraId="6D08BA31" w14:textId="3426D384" w:rsidR="00993478" w:rsidRDefault="00993478" w:rsidP="006769F9">
      <w:pPr>
        <w:spacing w:line="240" w:lineRule="auto"/>
        <w:jc w:val="both"/>
        <w:rPr>
          <w:rFonts w:eastAsia="Roboto" w:cstheme="minorHAnsi"/>
          <w:color w:val="000000"/>
          <w:sz w:val="18"/>
          <w:szCs w:val="18"/>
        </w:rPr>
      </w:pPr>
    </w:p>
    <w:p w14:paraId="508D4A5D" w14:textId="77777777" w:rsidR="00993478" w:rsidRDefault="00993478" w:rsidP="006769F9">
      <w:pPr>
        <w:spacing w:line="240" w:lineRule="auto"/>
        <w:jc w:val="both"/>
        <w:rPr>
          <w:rFonts w:eastAsia="Roboto" w:cstheme="minorHAnsi"/>
          <w:color w:val="000000"/>
          <w:sz w:val="18"/>
          <w:szCs w:val="18"/>
        </w:rPr>
      </w:pPr>
    </w:p>
    <w:p w14:paraId="6D2F1F57" w14:textId="77777777" w:rsidR="00993478" w:rsidRDefault="00993478" w:rsidP="00993478">
      <w:pPr>
        <w:spacing w:line="240" w:lineRule="auto"/>
        <w:rPr>
          <w:rFonts w:cstheme="minorHAnsi"/>
          <w:b/>
          <w:bCs/>
          <w:sz w:val="20"/>
          <w:szCs w:val="20"/>
        </w:rPr>
      </w:pPr>
      <w:r>
        <w:rPr>
          <w:rFonts w:cstheme="minorHAnsi"/>
          <w:b/>
          <w:bCs/>
          <w:sz w:val="20"/>
          <w:szCs w:val="20"/>
        </w:rPr>
        <w:t>Kontakt dla mediów:</w:t>
      </w:r>
    </w:p>
    <w:p w14:paraId="43D22FA9" w14:textId="77777777" w:rsidR="00993478" w:rsidRDefault="00993478" w:rsidP="00993478">
      <w:pPr>
        <w:spacing w:line="240" w:lineRule="auto"/>
        <w:contextualSpacing/>
        <w:rPr>
          <w:rFonts w:eastAsia="Times New Roman" w:cstheme="minorHAnsi"/>
          <w:sz w:val="20"/>
          <w:szCs w:val="20"/>
        </w:rPr>
      </w:pPr>
      <w:r>
        <w:rPr>
          <w:rFonts w:eastAsia="Times New Roman" w:cstheme="minorHAnsi"/>
          <w:b/>
          <w:bCs/>
          <w:sz w:val="20"/>
          <w:szCs w:val="20"/>
        </w:rPr>
        <w:t>Maria Antoszewska</w:t>
      </w:r>
      <w:r>
        <w:rPr>
          <w:rFonts w:eastAsia="Times New Roman" w:cstheme="minorHAnsi"/>
          <w:b/>
          <w:bCs/>
          <w:sz w:val="20"/>
          <w:szCs w:val="20"/>
        </w:rPr>
        <w:br/>
      </w:r>
      <w:r>
        <w:rPr>
          <w:rFonts w:eastAsia="Times New Roman" w:cstheme="minorHAnsi"/>
          <w:sz w:val="20"/>
          <w:szCs w:val="20"/>
        </w:rPr>
        <w:t xml:space="preserve">M: </w:t>
      </w:r>
      <w:hyperlink r:id="rId7" w:history="1">
        <w:r>
          <w:rPr>
            <w:rStyle w:val="Hipercze"/>
            <w:rFonts w:eastAsia="Times New Roman" w:cstheme="minorHAnsi"/>
            <w:sz w:val="20"/>
            <w:szCs w:val="20"/>
          </w:rPr>
          <w:t>m.antoszewska@suntrust.com.pl</w:t>
        </w:r>
      </w:hyperlink>
    </w:p>
    <w:p w14:paraId="717B4553" w14:textId="77777777" w:rsidR="00993478" w:rsidRDefault="00993478" w:rsidP="00993478">
      <w:pPr>
        <w:spacing w:line="240" w:lineRule="auto"/>
        <w:contextualSpacing/>
        <w:rPr>
          <w:rFonts w:eastAsia="Times New Roman" w:cstheme="minorHAnsi"/>
          <w:sz w:val="20"/>
          <w:szCs w:val="20"/>
        </w:rPr>
      </w:pPr>
      <w:r>
        <w:rPr>
          <w:rFonts w:eastAsia="Times New Roman" w:cstheme="minorHAnsi"/>
          <w:sz w:val="20"/>
          <w:szCs w:val="20"/>
        </w:rPr>
        <w:t>T: 666 059 526</w:t>
      </w:r>
    </w:p>
    <w:p w14:paraId="211F86AD" w14:textId="77777777" w:rsidR="00993478" w:rsidRDefault="00993478" w:rsidP="00993478">
      <w:pPr>
        <w:spacing w:line="240" w:lineRule="auto"/>
        <w:contextualSpacing/>
        <w:rPr>
          <w:rFonts w:eastAsia="Times New Roman" w:cstheme="minorHAnsi"/>
          <w:sz w:val="20"/>
          <w:szCs w:val="20"/>
        </w:rPr>
      </w:pPr>
    </w:p>
    <w:p w14:paraId="517E68B3" w14:textId="55BFA4EC" w:rsidR="00993478" w:rsidRDefault="00993478" w:rsidP="00993478">
      <w:pPr>
        <w:rPr>
          <w:rFonts w:eastAsia="Times New Roman" w:cstheme="minorHAnsi"/>
          <w:noProof/>
          <w:sz w:val="20"/>
          <w:szCs w:val="20"/>
          <w:lang w:eastAsia="pl-PL"/>
        </w:rPr>
      </w:pPr>
      <w:r>
        <w:rPr>
          <w:rFonts w:eastAsia="Times New Roman" w:cstheme="minorHAnsi"/>
          <w:b/>
          <w:bCs/>
          <w:noProof/>
          <w:sz w:val="20"/>
          <w:szCs w:val="20"/>
          <w:lang w:eastAsia="pl-PL"/>
        </w:rPr>
        <w:t>Agnieszka Starzyńska</w:t>
      </w:r>
      <w:r>
        <w:rPr>
          <w:rFonts w:eastAsia="Times New Roman" w:cstheme="minorHAnsi"/>
          <w:b/>
          <w:bCs/>
          <w:noProof/>
          <w:sz w:val="20"/>
          <w:szCs w:val="20"/>
          <w:lang w:eastAsia="pl-PL"/>
        </w:rPr>
        <w:br/>
      </w:r>
      <w:r>
        <w:rPr>
          <w:rFonts w:eastAsia="Times New Roman" w:cstheme="minorHAnsi"/>
          <w:noProof/>
          <w:sz w:val="20"/>
          <w:szCs w:val="20"/>
          <w:lang w:eastAsia="pl-PL"/>
        </w:rPr>
        <w:t xml:space="preserve">M: </w:t>
      </w:r>
      <w:hyperlink r:id="rId8" w:history="1">
        <w:r>
          <w:rPr>
            <w:rStyle w:val="Hipercze"/>
            <w:rFonts w:eastAsia="Times New Roman" w:cstheme="minorHAnsi"/>
            <w:noProof/>
            <w:sz w:val="20"/>
            <w:szCs w:val="20"/>
            <w:lang w:eastAsia="pl-PL"/>
          </w:rPr>
          <w:t>a.starzynska@suntrust.com.pl</w:t>
        </w:r>
      </w:hyperlink>
      <w:r>
        <w:rPr>
          <w:rFonts w:eastAsia="Times New Roman" w:cstheme="minorHAnsi"/>
          <w:noProof/>
          <w:sz w:val="20"/>
          <w:szCs w:val="20"/>
          <w:lang w:eastAsia="pl-PL"/>
        </w:rPr>
        <w:br/>
        <w:t>T: 798 496</w:t>
      </w:r>
      <w:r>
        <w:rPr>
          <w:rFonts w:eastAsia="Times New Roman" w:cstheme="minorHAnsi"/>
          <w:noProof/>
          <w:sz w:val="20"/>
          <w:szCs w:val="20"/>
          <w:lang w:eastAsia="pl-PL"/>
        </w:rPr>
        <w:t> </w:t>
      </w:r>
      <w:r>
        <w:rPr>
          <w:rFonts w:eastAsia="Times New Roman" w:cstheme="minorHAnsi"/>
          <w:noProof/>
          <w:sz w:val="20"/>
          <w:szCs w:val="20"/>
          <w:lang w:eastAsia="pl-PL"/>
        </w:rPr>
        <w:t>443</w:t>
      </w:r>
    </w:p>
    <w:p w14:paraId="44B0B388" w14:textId="77777777" w:rsidR="00993478" w:rsidRPr="00A60246" w:rsidRDefault="00993478" w:rsidP="006769F9">
      <w:pPr>
        <w:spacing w:line="240" w:lineRule="auto"/>
        <w:jc w:val="both"/>
        <w:rPr>
          <w:rFonts w:cstheme="minorHAnsi"/>
        </w:rPr>
      </w:pPr>
    </w:p>
    <w:sectPr w:rsidR="00993478" w:rsidRPr="00A60246" w:rsidSect="00BD5BD7">
      <w:headerReference w:type="default" r:id="rId9"/>
      <w:pgSz w:w="11906" w:h="16838"/>
      <w:pgMar w:top="1276"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4A1CA" w14:textId="77777777" w:rsidR="00FA02EE" w:rsidRDefault="00FA02EE" w:rsidP="008C7D22">
      <w:pPr>
        <w:spacing w:after="0" w:line="240" w:lineRule="auto"/>
      </w:pPr>
      <w:r>
        <w:separator/>
      </w:r>
    </w:p>
  </w:endnote>
  <w:endnote w:type="continuationSeparator" w:id="0">
    <w:p w14:paraId="6DEF2FB1" w14:textId="77777777" w:rsidR="00FA02EE" w:rsidRDefault="00FA02EE" w:rsidP="008C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FA72" w14:textId="77777777" w:rsidR="00FA02EE" w:rsidRDefault="00FA02EE" w:rsidP="008C7D22">
      <w:pPr>
        <w:spacing w:after="0" w:line="240" w:lineRule="auto"/>
      </w:pPr>
      <w:r>
        <w:separator/>
      </w:r>
    </w:p>
  </w:footnote>
  <w:footnote w:type="continuationSeparator" w:id="0">
    <w:p w14:paraId="435444C9" w14:textId="77777777" w:rsidR="00FA02EE" w:rsidRDefault="00FA02EE" w:rsidP="008C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6E96" w14:textId="51097112" w:rsidR="008C7D22" w:rsidRDefault="008C7D22">
    <w:pPr>
      <w:pStyle w:val="Nagwek"/>
    </w:pPr>
    <w:r w:rsidRPr="00213D3E">
      <w:rPr>
        <w:noProof/>
      </w:rPr>
      <w:drawing>
        <wp:anchor distT="0" distB="0" distL="114300" distR="114300" simplePos="0" relativeHeight="251659264" behindDoc="0" locked="0" layoutInCell="1" allowOverlap="1" wp14:anchorId="724397A7" wp14:editId="7A13B3D5">
          <wp:simplePos x="0" y="0"/>
          <wp:positionH relativeFrom="column">
            <wp:posOffset>-752475</wp:posOffset>
          </wp:positionH>
          <wp:positionV relativeFrom="paragraph">
            <wp:posOffset>-353060</wp:posOffset>
          </wp:positionV>
          <wp:extent cx="1440974" cy="533400"/>
          <wp:effectExtent l="0" t="0" r="6985" b="0"/>
          <wp:wrapNone/>
          <wp:docPr id="12" name="Obraz 11" descr="Obraz zawierający tekst, clipart&#10;&#10;Opis wygenerowany automatycznie">
            <a:extLst xmlns:a="http://schemas.openxmlformats.org/drawingml/2006/main">
              <a:ext uri="{FF2B5EF4-FFF2-40B4-BE49-F238E27FC236}">
                <a16:creationId xmlns:a16="http://schemas.microsoft.com/office/drawing/2014/main" id="{3AA57A3D-9EBB-4C90-ACD8-167324665D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descr="Obraz zawierający tekst, clipart&#10;&#10;Opis wygenerowany automatycznie">
                    <a:extLst>
                      <a:ext uri="{FF2B5EF4-FFF2-40B4-BE49-F238E27FC236}">
                        <a16:creationId xmlns:a16="http://schemas.microsoft.com/office/drawing/2014/main" id="{3AA57A3D-9EBB-4C90-ACD8-167324665DB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0974" cy="533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D03F9"/>
    <w:multiLevelType w:val="hybridMultilevel"/>
    <w:tmpl w:val="C1AA4960"/>
    <w:lvl w:ilvl="0" w:tplc="65E0BA9E">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2C"/>
    <w:rsid w:val="00012CEA"/>
    <w:rsid w:val="00033BCF"/>
    <w:rsid w:val="000504B1"/>
    <w:rsid w:val="00080122"/>
    <w:rsid w:val="000A3161"/>
    <w:rsid w:val="000A5E8D"/>
    <w:rsid w:val="000F0654"/>
    <w:rsid w:val="00105A08"/>
    <w:rsid w:val="00117BA2"/>
    <w:rsid w:val="00221EB7"/>
    <w:rsid w:val="002301AC"/>
    <w:rsid w:val="0023787C"/>
    <w:rsid w:val="00275E0E"/>
    <w:rsid w:val="002A7867"/>
    <w:rsid w:val="00363B91"/>
    <w:rsid w:val="00371497"/>
    <w:rsid w:val="00390C35"/>
    <w:rsid w:val="003A0DD6"/>
    <w:rsid w:val="004001AF"/>
    <w:rsid w:val="004403DB"/>
    <w:rsid w:val="00467CCC"/>
    <w:rsid w:val="00471331"/>
    <w:rsid w:val="004C41C0"/>
    <w:rsid w:val="004D5790"/>
    <w:rsid w:val="00505456"/>
    <w:rsid w:val="00506273"/>
    <w:rsid w:val="00511503"/>
    <w:rsid w:val="00516983"/>
    <w:rsid w:val="00555E1E"/>
    <w:rsid w:val="00584AB4"/>
    <w:rsid w:val="005875CC"/>
    <w:rsid w:val="005B342F"/>
    <w:rsid w:val="005D4B66"/>
    <w:rsid w:val="00645E96"/>
    <w:rsid w:val="00662881"/>
    <w:rsid w:val="00663286"/>
    <w:rsid w:val="00667E5D"/>
    <w:rsid w:val="006769F9"/>
    <w:rsid w:val="0072125A"/>
    <w:rsid w:val="00780131"/>
    <w:rsid w:val="007F202C"/>
    <w:rsid w:val="0080132E"/>
    <w:rsid w:val="00816413"/>
    <w:rsid w:val="0084710E"/>
    <w:rsid w:val="008536F6"/>
    <w:rsid w:val="0086312F"/>
    <w:rsid w:val="0086415F"/>
    <w:rsid w:val="008C7D22"/>
    <w:rsid w:val="008F6C43"/>
    <w:rsid w:val="009650E1"/>
    <w:rsid w:val="00993478"/>
    <w:rsid w:val="009938F7"/>
    <w:rsid w:val="009B6CB3"/>
    <w:rsid w:val="009E7A5B"/>
    <w:rsid w:val="009F6202"/>
    <w:rsid w:val="009F7298"/>
    <w:rsid w:val="00A4091E"/>
    <w:rsid w:val="00A60246"/>
    <w:rsid w:val="00A86D0B"/>
    <w:rsid w:val="00A9134E"/>
    <w:rsid w:val="00AE020E"/>
    <w:rsid w:val="00B05268"/>
    <w:rsid w:val="00B22AA8"/>
    <w:rsid w:val="00B343B5"/>
    <w:rsid w:val="00B46D95"/>
    <w:rsid w:val="00B83375"/>
    <w:rsid w:val="00B962F3"/>
    <w:rsid w:val="00BD5BD7"/>
    <w:rsid w:val="00BE610D"/>
    <w:rsid w:val="00BF67DC"/>
    <w:rsid w:val="00C00A63"/>
    <w:rsid w:val="00C2048B"/>
    <w:rsid w:val="00C91315"/>
    <w:rsid w:val="00C93AB3"/>
    <w:rsid w:val="00CA032A"/>
    <w:rsid w:val="00CC613E"/>
    <w:rsid w:val="00CD685D"/>
    <w:rsid w:val="00D00FE2"/>
    <w:rsid w:val="00D030D7"/>
    <w:rsid w:val="00D25D9E"/>
    <w:rsid w:val="00DD79B9"/>
    <w:rsid w:val="00DE0424"/>
    <w:rsid w:val="00DE2F41"/>
    <w:rsid w:val="00E2530F"/>
    <w:rsid w:val="00E3779F"/>
    <w:rsid w:val="00E65513"/>
    <w:rsid w:val="00E70C46"/>
    <w:rsid w:val="00EA52A5"/>
    <w:rsid w:val="00EC2D68"/>
    <w:rsid w:val="00EC76AD"/>
    <w:rsid w:val="00ED4E4B"/>
    <w:rsid w:val="00F13313"/>
    <w:rsid w:val="00FA02EE"/>
    <w:rsid w:val="00FB7E97"/>
    <w:rsid w:val="00FF1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6427"/>
  <w15:chartTrackingRefBased/>
  <w15:docId w15:val="{0B5D6C1A-2DDB-4E52-9255-E0DA04F7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91315"/>
    <w:rPr>
      <w:color w:val="0563C1" w:themeColor="hyperlink"/>
      <w:u w:val="single"/>
    </w:rPr>
  </w:style>
  <w:style w:type="paragraph" w:styleId="Akapitzlist">
    <w:name w:val="List Paragraph"/>
    <w:basedOn w:val="Normalny"/>
    <w:uiPriority w:val="34"/>
    <w:qFormat/>
    <w:rsid w:val="00FF14BB"/>
    <w:pPr>
      <w:ind w:left="720"/>
      <w:contextualSpacing/>
    </w:pPr>
  </w:style>
  <w:style w:type="paragraph" w:styleId="Nagwek">
    <w:name w:val="header"/>
    <w:basedOn w:val="Normalny"/>
    <w:link w:val="NagwekZnak"/>
    <w:uiPriority w:val="99"/>
    <w:unhideWhenUsed/>
    <w:rsid w:val="008C7D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D22"/>
  </w:style>
  <w:style w:type="paragraph" w:styleId="Stopka">
    <w:name w:val="footer"/>
    <w:basedOn w:val="Normalny"/>
    <w:link w:val="StopkaZnak"/>
    <w:uiPriority w:val="99"/>
    <w:unhideWhenUsed/>
    <w:rsid w:val="008C7D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89">
      <w:bodyDiv w:val="1"/>
      <w:marLeft w:val="0"/>
      <w:marRight w:val="0"/>
      <w:marTop w:val="0"/>
      <w:marBottom w:val="0"/>
      <w:divBdr>
        <w:top w:val="none" w:sz="0" w:space="0" w:color="auto"/>
        <w:left w:val="none" w:sz="0" w:space="0" w:color="auto"/>
        <w:bottom w:val="none" w:sz="0" w:space="0" w:color="auto"/>
        <w:right w:val="none" w:sz="0" w:space="0" w:color="auto"/>
      </w:divBdr>
    </w:div>
    <w:div w:id="894126085">
      <w:bodyDiv w:val="1"/>
      <w:marLeft w:val="0"/>
      <w:marRight w:val="0"/>
      <w:marTop w:val="0"/>
      <w:marBottom w:val="0"/>
      <w:divBdr>
        <w:top w:val="none" w:sz="0" w:space="0" w:color="auto"/>
        <w:left w:val="none" w:sz="0" w:space="0" w:color="auto"/>
        <w:bottom w:val="none" w:sz="0" w:space="0" w:color="auto"/>
        <w:right w:val="none" w:sz="0" w:space="0" w:color="auto"/>
      </w:divBdr>
    </w:div>
    <w:div w:id="11554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rzynska@suntrust.com.pl" TargetMode="External"/><Relationship Id="rId3" Type="http://schemas.openxmlformats.org/officeDocument/2006/relationships/settings" Target="settings.xml"/><Relationship Id="rId7" Type="http://schemas.openxmlformats.org/officeDocument/2006/relationships/hyperlink" Target="mailto:m.antoszewska@suntrust.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1142</Words>
  <Characters>6853</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Nowakowska</dc:creator>
  <cp:keywords/>
  <dc:description/>
  <cp:lastModifiedBy>Agnieszka Starzyńska</cp:lastModifiedBy>
  <cp:revision>23</cp:revision>
  <dcterms:created xsi:type="dcterms:W3CDTF">2021-12-14T10:17:00Z</dcterms:created>
  <dcterms:modified xsi:type="dcterms:W3CDTF">2022-01-12T09:29:00Z</dcterms:modified>
</cp:coreProperties>
</file>